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7D892F53" w14:textId="77777777" w:rsidR="00BC700E" w:rsidRPr="00DA3844" w:rsidRDefault="00BC700E"/>
    <w:p w14:paraId="12E97D97" w14:textId="49FCC2D3" w:rsidR="00BC700E" w:rsidRPr="00413944" w:rsidRDefault="00413944">
      <w:pPr>
        <w:pStyle w:val="Heading1"/>
        <w:rPr>
          <w:highlight w:val="yellow"/>
        </w:rPr>
      </w:pPr>
      <w:r w:rsidRPr="00413944">
        <w:t>Μελέτες για την ηχητική κάλυψη των μεγάλων παρελάσεων του καρναβαλιού για την Πάτρα και την Ξάνθη</w:t>
      </w:r>
    </w:p>
    <w:p w14:paraId="2283B5D7" w14:textId="77777777" w:rsidR="00BC700E" w:rsidRPr="00172607" w:rsidRDefault="00BC700E">
      <w:pPr>
        <w:rPr>
          <w:highlight w:val="yellow"/>
          <w:lang w:val="el-GR"/>
        </w:rPr>
      </w:pPr>
    </w:p>
    <w:tbl>
      <w:tblPr>
        <w:tblW w:w="0" w:type="auto"/>
        <w:jc w:val="center"/>
        <w:tblBorders>
          <w:top w:val="none" w:sz="12" w:space="0" w:color="000000"/>
          <w:left w:val="none" w:sz="12" w:space="0" w:color="000000"/>
          <w:bottom w:val="none" w:sz="12" w:space="0" w:color="000000"/>
          <w:right w:val="none" w:sz="12" w:space="0" w:color="000000"/>
          <w:insideH w:val="none" w:sz="12" w:space="0" w:color="000000"/>
          <w:insideV w:val="none" w:sz="12" w:space="0" w:color="000000"/>
        </w:tblBorders>
        <w:tblLayout w:type="fixed"/>
        <w:tblLook w:val="06A0" w:firstRow="1" w:lastRow="0" w:firstColumn="1" w:lastColumn="0" w:noHBand="1" w:noVBand="1"/>
      </w:tblPr>
      <w:tblGrid>
        <w:gridCol w:w="3120"/>
        <w:gridCol w:w="2355"/>
      </w:tblGrid>
      <w:tr w:rsidR="70FCE019" w14:paraId="2025EAA9" w14:textId="77777777">
        <w:trPr>
          <w:trHeight w:val="300"/>
          <w:jc w:val="center"/>
        </w:trPr>
        <w:tc>
          <w:tcPr>
            <w:tcW w:w="3120" w:type="dxa"/>
            <w:shd w:val="clear" w:color="auto" w:fill="auto"/>
          </w:tcPr>
          <w:p w14:paraId="6B32FD47" w14:textId="6246A9CE" w:rsidR="6081EC8A" w:rsidRDefault="6081EC8A">
            <w:pPr>
              <w:jc w:val="center"/>
              <w:rPr>
                <w:sz w:val="20"/>
                <w:szCs w:val="20"/>
                <w:lang w:val="el-GR"/>
              </w:rPr>
            </w:pPr>
            <w:r>
              <w:rPr>
                <w:sz w:val="20"/>
                <w:szCs w:val="20"/>
                <w:lang w:val="el-GR"/>
              </w:rPr>
              <w:t>Κωνσταντίνος Μπαξεβάνης</w:t>
            </w:r>
          </w:p>
        </w:tc>
        <w:tc>
          <w:tcPr>
            <w:tcW w:w="2355" w:type="dxa"/>
            <w:shd w:val="clear" w:color="auto" w:fill="auto"/>
          </w:tcPr>
          <w:p w14:paraId="48711B1C" w14:textId="3CD3CB6C" w:rsidR="6081EC8A" w:rsidRDefault="6081EC8A">
            <w:pPr>
              <w:jc w:val="center"/>
              <w:rPr>
                <w:sz w:val="20"/>
                <w:szCs w:val="20"/>
                <w:lang w:val="el-GR"/>
              </w:rPr>
            </w:pPr>
            <w:r>
              <w:rPr>
                <w:sz w:val="20"/>
                <w:szCs w:val="20"/>
                <w:lang w:val="el-GR"/>
              </w:rPr>
              <w:t>Γαβριήλ Καμάρης</w:t>
            </w:r>
          </w:p>
        </w:tc>
      </w:tr>
      <w:tr w:rsidR="70FCE019" w14:paraId="133F5576" w14:textId="77777777">
        <w:trPr>
          <w:trHeight w:val="300"/>
          <w:jc w:val="center"/>
        </w:trPr>
        <w:tc>
          <w:tcPr>
            <w:tcW w:w="3120" w:type="dxa"/>
            <w:shd w:val="clear" w:color="auto" w:fill="auto"/>
          </w:tcPr>
          <w:p w14:paraId="5C10A070" w14:textId="4980EED8" w:rsidR="6081EC8A" w:rsidRDefault="6081EC8A">
            <w:pPr>
              <w:jc w:val="center"/>
              <w:rPr>
                <w:sz w:val="20"/>
                <w:szCs w:val="20"/>
                <w:lang w:val="el-GR"/>
              </w:rPr>
            </w:pPr>
            <w:r>
              <w:rPr>
                <w:sz w:val="20"/>
                <w:szCs w:val="20"/>
                <w:lang w:val="el-GR"/>
              </w:rPr>
              <w:t>Φιλίπ</w:t>
            </w:r>
            <w:r w:rsidR="00E646B7">
              <w:rPr>
                <w:sz w:val="20"/>
                <w:szCs w:val="20"/>
                <w:lang w:val="el-GR"/>
              </w:rPr>
              <w:t>π</w:t>
            </w:r>
            <w:r>
              <w:rPr>
                <w:sz w:val="20"/>
                <w:szCs w:val="20"/>
                <w:lang w:val="el-GR"/>
              </w:rPr>
              <w:t>ου 19, Δράμα</w:t>
            </w:r>
          </w:p>
        </w:tc>
        <w:tc>
          <w:tcPr>
            <w:tcW w:w="2355" w:type="dxa"/>
            <w:shd w:val="clear" w:color="auto" w:fill="auto"/>
          </w:tcPr>
          <w:p w14:paraId="2814083F" w14:textId="629800CF" w:rsidR="591E3CD8" w:rsidRDefault="591E3CD8">
            <w:pPr>
              <w:jc w:val="center"/>
              <w:rPr>
                <w:sz w:val="20"/>
                <w:szCs w:val="20"/>
                <w:lang w:val="el-GR"/>
              </w:rPr>
            </w:pPr>
            <w:r>
              <w:rPr>
                <w:sz w:val="20"/>
                <w:szCs w:val="20"/>
                <w:lang w:val="el-GR"/>
              </w:rPr>
              <w:t>Αώου 10Γ, Πάτρα</w:t>
            </w:r>
          </w:p>
        </w:tc>
      </w:tr>
      <w:tr w:rsidR="70FCE019" w14:paraId="387A83E7" w14:textId="77777777">
        <w:trPr>
          <w:trHeight w:val="300"/>
          <w:jc w:val="center"/>
        </w:trPr>
        <w:tc>
          <w:tcPr>
            <w:tcW w:w="3120" w:type="dxa"/>
            <w:shd w:val="clear" w:color="auto" w:fill="auto"/>
          </w:tcPr>
          <w:p w14:paraId="0390CEA1" w14:textId="71AF6982" w:rsidR="6D70ED00" w:rsidRDefault="6D70ED00">
            <w:pPr>
              <w:jc w:val="center"/>
              <w:rPr>
                <w:lang w:val="el-GR"/>
              </w:rPr>
            </w:pPr>
            <w:r>
              <w:rPr>
                <w:sz w:val="20"/>
                <w:szCs w:val="20"/>
              </w:rPr>
              <w:t>k</w:t>
            </w:r>
            <w:r w:rsidR="6081EC8A">
              <w:rPr>
                <w:sz w:val="20"/>
                <w:szCs w:val="20"/>
              </w:rPr>
              <w:t>osbax</w:t>
            </w:r>
            <w:r w:rsidR="6081EC8A">
              <w:rPr>
                <w:sz w:val="20"/>
                <w:szCs w:val="20"/>
                <w:lang w:val="el-GR"/>
              </w:rPr>
              <w:t>@</w:t>
            </w:r>
            <w:r w:rsidR="6081EC8A">
              <w:rPr>
                <w:sz w:val="20"/>
                <w:szCs w:val="20"/>
              </w:rPr>
              <w:t>gmail</w:t>
            </w:r>
            <w:r w:rsidR="6081EC8A">
              <w:rPr>
                <w:sz w:val="20"/>
                <w:szCs w:val="20"/>
                <w:lang w:val="el-GR"/>
              </w:rPr>
              <w:t>.</w:t>
            </w:r>
            <w:r w:rsidR="6081EC8A">
              <w:rPr>
                <w:sz w:val="20"/>
                <w:szCs w:val="20"/>
              </w:rPr>
              <w:t>com</w:t>
            </w:r>
          </w:p>
        </w:tc>
        <w:tc>
          <w:tcPr>
            <w:tcW w:w="2355" w:type="dxa"/>
            <w:shd w:val="clear" w:color="auto" w:fill="auto"/>
          </w:tcPr>
          <w:p w14:paraId="447AF85A" w14:textId="5E1D5238" w:rsidR="6081EC8A" w:rsidRDefault="6081EC8A">
            <w:pPr>
              <w:jc w:val="center"/>
              <w:rPr>
                <w:sz w:val="20"/>
                <w:szCs w:val="20"/>
                <w:lang w:val="el-GR"/>
              </w:rPr>
            </w:pPr>
            <w:r>
              <w:rPr>
                <w:sz w:val="20"/>
                <w:szCs w:val="20"/>
                <w:lang w:val="el-GR"/>
              </w:rPr>
              <w:t>gpkamaris@gmail.com</w:t>
            </w:r>
          </w:p>
        </w:tc>
      </w:tr>
    </w:tbl>
    <w:p w14:paraId="0D30860E" w14:textId="77777777" w:rsidR="00BC700E" w:rsidRDefault="00BC700E">
      <w:pPr>
        <w:spacing w:line="360" w:lineRule="auto"/>
        <w:jc w:val="both"/>
        <w:rPr>
          <w:sz w:val="20"/>
          <w:szCs w:val="18"/>
          <w:lang w:val="el-GR"/>
        </w:rPr>
      </w:pPr>
    </w:p>
    <w:p w14:paraId="1993861A" w14:textId="77777777" w:rsidR="00BC700E" w:rsidRPr="004F4F82" w:rsidRDefault="00BC700E">
      <w:pPr>
        <w:pStyle w:val="Heading3"/>
      </w:pPr>
      <w:r>
        <w:t>ΠΕΡΙΛΗΨΗ</w:t>
      </w:r>
    </w:p>
    <w:p w14:paraId="4B8C6411" w14:textId="77777777" w:rsidR="00706026" w:rsidRPr="004F4F82" w:rsidRDefault="00706026" w:rsidP="00706026">
      <w:pPr>
        <w:rPr>
          <w:lang w:val="el-GR"/>
        </w:rPr>
      </w:pPr>
    </w:p>
    <w:p w14:paraId="444A6BE9" w14:textId="388DE227" w:rsidR="00706026" w:rsidRPr="001960F9" w:rsidRDefault="768232A3" w:rsidP="42221C5B">
      <w:pPr>
        <w:pStyle w:val="abstract"/>
        <w:spacing w:line="259" w:lineRule="auto"/>
      </w:pPr>
      <w:r>
        <w:t>Στ</w:t>
      </w:r>
      <w:r w:rsidR="03ECA57F">
        <w:t>ην</w:t>
      </w:r>
      <w:r w:rsidR="0B73B539" w:rsidRPr="001447C1">
        <w:t xml:space="preserve"> παρούσα εργασία παρουσιάζονται οι ηλεκτροακουστικές μελέτες εφαρμογής και εγκατάστασης, στις δύο μεγαλύτερες</w:t>
      </w:r>
      <w:r w:rsidR="002324B8">
        <w:t xml:space="preserve"> </w:t>
      </w:r>
      <w:r w:rsidR="002324B8" w:rsidRPr="004830D4">
        <w:t>καρναβαλικές</w:t>
      </w:r>
      <w:r w:rsidR="00FE7EB1">
        <w:t xml:space="preserve"> </w:t>
      </w:r>
      <w:r w:rsidR="0B73B539" w:rsidRPr="001447C1">
        <w:t xml:space="preserve">παρελάσεις της </w:t>
      </w:r>
      <w:r w:rsidR="34F1F96C" w:rsidRPr="001447C1">
        <w:t>Ελλάδ</w:t>
      </w:r>
      <w:r w:rsidR="16C6D426" w:rsidRPr="001447C1">
        <w:t>α</w:t>
      </w:r>
      <w:r w:rsidR="34F1F96C" w:rsidRPr="001447C1">
        <w:t>ς.</w:t>
      </w:r>
      <w:r w:rsidR="0B73B539" w:rsidRPr="001447C1">
        <w:t xml:space="preserve"> Ο </w:t>
      </w:r>
      <w:r w:rsidR="001447C1">
        <w:t xml:space="preserve"> </w:t>
      </w:r>
      <w:r w:rsidR="0B73B539" w:rsidRPr="001447C1">
        <w:t xml:space="preserve">καρναβαλικός χαρακτήρας των παρελάσεων τις καθιστά περισσότερο απαιτητικές στην ύπαρξη ηχητικού συστήματος ισχύος. Λόγω της ετήσιας επανάληψης, των εκδηλώσεων στην Πάτρα και στην Ξάνθη υπάρχει η ανάγκη να δημιουργηθούν μελέτες, ώστε να </w:t>
      </w:r>
      <w:r w:rsidR="00514036" w:rsidRPr="001447C1">
        <w:t>καταγραφούν οι απαιτούμενες υλικοτεχνικές επιδομές</w:t>
      </w:r>
      <w:r w:rsidR="00514036">
        <w:t xml:space="preserve"> και</w:t>
      </w:r>
      <w:r w:rsidR="00657F10">
        <w:t xml:space="preserve"> να</w:t>
      </w:r>
      <w:r w:rsidR="00514036" w:rsidRPr="001447C1">
        <w:t xml:space="preserve"> </w:t>
      </w:r>
      <w:r w:rsidR="03ECA57F">
        <w:t>καλυφθ</w:t>
      </w:r>
      <w:r w:rsidR="2EC52BD4">
        <w:t>εί</w:t>
      </w:r>
      <w:r w:rsidR="0B73B539" w:rsidRPr="001447C1">
        <w:t xml:space="preserve"> ηχητικά όλη η έκταση της παρελάσεις</w:t>
      </w:r>
      <w:r w:rsidR="45075018">
        <w:t>.</w:t>
      </w:r>
      <w:r w:rsidR="0B73B539" w:rsidRPr="001447C1">
        <w:t xml:space="preserve"> </w:t>
      </w:r>
      <w:r w:rsidR="0B73B539" w:rsidRPr="00F43C64">
        <w:t xml:space="preserve">Το μεγάλο μήκος των παρελάσεων, αλλά και το πλήθος του κόσμου δημιουργεί ανάγκες για μετάδοση ηχητικού σήματος σε μεγάλες αποστάσεις. </w:t>
      </w:r>
      <w:r w:rsidR="28535DC5" w:rsidRPr="001447C1">
        <w:t>Για τις παρελάσεις στις δύο πόλεις,</w:t>
      </w:r>
      <w:r w:rsidR="0B73B539" w:rsidRPr="001447C1">
        <w:t xml:space="preserve"> αναφέρονται κάποια ιστορικά στοιχεί</w:t>
      </w:r>
      <w:r w:rsidR="003B384B">
        <w:t xml:space="preserve">α και </w:t>
      </w:r>
      <w:r w:rsidR="52E8C12F" w:rsidRPr="001447C1">
        <w:t>π</w:t>
      </w:r>
      <w:r w:rsidR="34F1F96C" w:rsidRPr="001447C1">
        <w:t>εριγράφονται</w:t>
      </w:r>
      <w:r w:rsidR="0B73B539" w:rsidRPr="001447C1">
        <w:t xml:space="preserve">, το σύνολο της διαδρομής της παρέλασης, τα σημεία συγκέντρωσης, τερματισμού και ανοίγματα-πλατείες πάνω στην διαδρομή της παρέλασης. </w:t>
      </w:r>
      <w:r w:rsidR="34F1F96C" w:rsidRPr="001447C1">
        <w:t>Έπειτα παρουσι</w:t>
      </w:r>
      <w:r w:rsidR="6F4D2600" w:rsidRPr="001447C1">
        <w:t>άζονται</w:t>
      </w:r>
      <w:r w:rsidR="0B73B539" w:rsidRPr="001447C1">
        <w:t xml:space="preserve"> οι τεχνικές προδιαγραφές του εξοπλισμού, προηγούμενων ετών και του εξοπλισμού που χρησιμοποιείται πλέον για την κάλυψη των εκδηλώσεων όπως και ο τρόπος μετάδοσης του σήματος. </w:t>
      </w:r>
      <w:r w:rsidR="0B73B539" w:rsidRPr="00F43C64">
        <w:t xml:space="preserve">Στα τελευταία κεφάλαια παρουσιάζονται μετρήσεις Στάθμης Ακουστικής Πίεσης (ΣΗΠ) κατά την διάρκεια των δοκιμών αλλά και κατά την διάρκεια της παρέλασης. </w:t>
      </w:r>
      <w:r w:rsidR="0B73B539" w:rsidRPr="001447C1">
        <w:t>Τέλος, συνοψίζονται προτάσεις για την αναβάθμιση του τρόπου μετάδοσης του ηχητικού σήματος, προτείνεται αναβάθμιση της εγκατάστασης αλλά και περιγράφεται ο προτεινόμενος τρόπους ασφάλισης και προστασίας του κοινού</w:t>
      </w:r>
      <w:r w:rsidR="46574185" w:rsidRPr="001447C1">
        <w:t>.</w:t>
      </w:r>
    </w:p>
    <w:p w14:paraId="3629BE4C" w14:textId="77777777" w:rsidR="00F43C64" w:rsidRPr="001960F9" w:rsidRDefault="00F43C64" w:rsidP="42221C5B">
      <w:pPr>
        <w:pStyle w:val="abstract"/>
        <w:spacing w:line="259" w:lineRule="auto"/>
      </w:pPr>
    </w:p>
    <w:p w14:paraId="7E0F1534" w14:textId="30454060" w:rsidR="32AA0B6B" w:rsidRPr="00C47666" w:rsidRDefault="32AA0B6B" w:rsidP="70FCE019">
      <w:pPr>
        <w:pStyle w:val="Heading1"/>
        <w:spacing w:line="259" w:lineRule="auto"/>
        <w:rPr>
          <w:lang w:val="en-US"/>
        </w:rPr>
      </w:pPr>
      <w:r w:rsidRPr="70FCE019">
        <w:rPr>
          <w:lang w:val="en-US"/>
        </w:rPr>
        <w:t>Study on the Audio Reinforcement of the parades for the Patras and Xanth</w:t>
      </w:r>
      <w:r w:rsidR="3680596E" w:rsidRPr="70FCE019">
        <w:rPr>
          <w:lang w:val="en-US"/>
        </w:rPr>
        <w:t>i</w:t>
      </w:r>
      <w:r w:rsidRPr="70FCE019">
        <w:rPr>
          <w:lang w:val="en-US"/>
        </w:rPr>
        <w:t xml:space="preserve"> carnival</w:t>
      </w:r>
    </w:p>
    <w:p w14:paraId="7549B160" w14:textId="77777777" w:rsidR="00BC700E" w:rsidRPr="00C553FB" w:rsidRDefault="00BC700E">
      <w:pPr>
        <w:pStyle w:val="abstract"/>
        <w:rPr>
          <w:lang w:val="en-US"/>
        </w:rPr>
      </w:pPr>
    </w:p>
    <w:p w14:paraId="27269601" w14:textId="77777777" w:rsidR="00BC700E" w:rsidRDefault="00BC700E">
      <w:pPr>
        <w:pStyle w:val="Heading3"/>
        <w:rPr>
          <w:lang w:val="en-US"/>
        </w:rPr>
      </w:pPr>
      <w:r>
        <w:rPr>
          <w:lang w:val="en-US"/>
        </w:rPr>
        <w:t>ABSTRACT</w:t>
      </w:r>
    </w:p>
    <w:p w14:paraId="0E556E05" w14:textId="77777777" w:rsidR="009F701E" w:rsidRPr="009F701E" w:rsidRDefault="009F701E" w:rsidP="009F701E"/>
    <w:p w14:paraId="7E6A7E7E" w14:textId="6678F190" w:rsidR="0084640E" w:rsidRPr="00B72D34" w:rsidRDefault="53D4ADC3" w:rsidP="0084640E">
      <w:pPr>
        <w:pStyle w:val="abstract"/>
        <w:rPr>
          <w:lang w:val="en-US"/>
        </w:rPr>
      </w:pPr>
      <w:r>
        <w:t>Τ</w:t>
      </w:r>
      <w:r w:rsidR="6BAB6B21" w:rsidRPr="03A8FFA5">
        <w:rPr>
          <w:lang w:val="en-US"/>
        </w:rPr>
        <w:t>his</w:t>
      </w:r>
      <w:r w:rsidR="00145EB8" w:rsidRPr="00145EB8">
        <w:rPr>
          <w:lang w:val="en-US"/>
        </w:rPr>
        <w:t xml:space="preserve"> paper presents the electro-acoustic studies installed in the two largest parades in Greece. The carnival character of the parades makes them more demanding in the existence of a sound power system. Due to the large repetition of the events in Patras and Xanthi there is a need to create them, so as to cover the </w:t>
      </w:r>
      <w:r w:rsidR="00145EB8" w:rsidRPr="00145EB8">
        <w:rPr>
          <w:lang w:val="en-US"/>
        </w:rPr>
        <w:lastRenderedPageBreak/>
        <w:t>whole area of ​​the parades with sound and to record the required logistical raids. The long length of the parades, as well as the number of people, creates for the transmission of a sound signal over long distances. In the first part of it, some historical facts are mentioned, about the parades and the way they were done in previous years. The entire route of the parade, the points of gathering, termination, and openings-squares on the route of the parade are described. Then the requirements of the equipment, of previous years and the equipment now used to cover the events will be presented as well as the way of transmitting the signal. In the last chapters, Sound Pressure Level (SPL) measurements are presented during the tests and also during the parade. Finally, proposals are summarized for the upgrade of the audio signal transmission method, an upgrade of the installation is proposed, but also the proposed method of safety and protection of the public and this installation is described.</w:t>
      </w:r>
    </w:p>
    <w:p w14:paraId="5683AF51" w14:textId="77777777" w:rsidR="00BC700E" w:rsidRPr="0084640E" w:rsidRDefault="00BC700E">
      <w:pPr>
        <w:pStyle w:val="Heading2"/>
        <w:rPr>
          <w:lang w:val="en-US"/>
        </w:rPr>
      </w:pPr>
    </w:p>
    <w:p w14:paraId="3E6D98F7" w14:textId="1F9CC719" w:rsidR="00BC700E" w:rsidRDefault="00BC700E">
      <w:pPr>
        <w:pStyle w:val="Heading2"/>
      </w:pPr>
      <w:r>
        <w:t>Εισαγωγή</w:t>
      </w:r>
    </w:p>
    <w:p w14:paraId="58B98BC0" w14:textId="18BAD3CC" w:rsidR="00BC700E" w:rsidRPr="001447C1" w:rsidRDefault="00BC700E">
      <w:pPr>
        <w:rPr>
          <w:lang w:val="el-GR"/>
        </w:rPr>
      </w:pPr>
    </w:p>
    <w:p w14:paraId="61250B26" w14:textId="48258F7F" w:rsidR="42DF5276" w:rsidRPr="00F43C64" w:rsidRDefault="42DF5276" w:rsidP="00F43C64">
      <w:pPr>
        <w:ind w:firstLine="360"/>
        <w:jc w:val="both"/>
        <w:rPr>
          <w:sz w:val="20"/>
          <w:szCs w:val="20"/>
          <w:lang w:val="el-GR"/>
        </w:rPr>
      </w:pPr>
      <w:r w:rsidRPr="00F43C64">
        <w:rPr>
          <w:sz w:val="20"/>
          <w:szCs w:val="20"/>
          <w:lang w:val="el-GR"/>
        </w:rPr>
        <w:t>Στην παρούσα εργασία παρουσιάζονται οι μελέτες για την ηχητική εγκατάσταση των παρελάσεων στα πλαίσια τω</w:t>
      </w:r>
      <w:r w:rsidR="3BFD1EE4" w:rsidRPr="00F43C64">
        <w:rPr>
          <w:sz w:val="20"/>
          <w:szCs w:val="20"/>
          <w:lang w:val="el-GR"/>
        </w:rPr>
        <w:t xml:space="preserve">ν καρναβαλικών εκδηλώσεων </w:t>
      </w:r>
      <w:r w:rsidR="3FF31EBE" w:rsidRPr="00F43C64">
        <w:rPr>
          <w:sz w:val="20"/>
          <w:szCs w:val="20"/>
          <w:lang w:val="el-GR"/>
        </w:rPr>
        <w:t xml:space="preserve">στις πόλεις της Πάτρας και της Ξάνθης. </w:t>
      </w:r>
      <w:r w:rsidR="79DA717D" w:rsidRPr="00F43C64">
        <w:rPr>
          <w:sz w:val="20"/>
          <w:szCs w:val="20"/>
          <w:lang w:val="el-GR"/>
        </w:rPr>
        <w:t>Οι</w:t>
      </w:r>
      <w:r w:rsidR="004373C4" w:rsidRPr="00F43C64">
        <w:rPr>
          <w:sz w:val="20"/>
          <w:szCs w:val="20"/>
          <w:lang w:val="el-GR"/>
        </w:rPr>
        <w:t xml:space="preserve"> καρναβαλικές εκδηλώσεις</w:t>
      </w:r>
      <w:r w:rsidR="3FF31EBE" w:rsidRPr="00F43C64">
        <w:rPr>
          <w:sz w:val="20"/>
          <w:szCs w:val="20"/>
          <w:lang w:val="el-GR"/>
        </w:rPr>
        <w:t xml:space="preserve"> σε αυτές τις πόλεις </w:t>
      </w:r>
      <w:r w:rsidR="004373C4" w:rsidRPr="00F43C64">
        <w:rPr>
          <w:sz w:val="20"/>
          <w:szCs w:val="20"/>
          <w:lang w:val="el-GR"/>
        </w:rPr>
        <w:t xml:space="preserve">είναι οι </w:t>
      </w:r>
      <w:r w:rsidR="3FF31EBE" w:rsidRPr="00F43C64">
        <w:rPr>
          <w:sz w:val="20"/>
          <w:szCs w:val="20"/>
          <w:lang w:val="el-GR"/>
        </w:rPr>
        <w:t xml:space="preserve">τα </w:t>
      </w:r>
      <w:r w:rsidR="74959674" w:rsidRPr="00F43C64">
        <w:rPr>
          <w:sz w:val="20"/>
          <w:szCs w:val="20"/>
          <w:lang w:val="el-GR"/>
        </w:rPr>
        <w:t>μεγαλύτερ</w:t>
      </w:r>
      <w:r w:rsidR="0AB4362C" w:rsidRPr="00F43C64">
        <w:rPr>
          <w:sz w:val="20"/>
          <w:szCs w:val="20"/>
          <w:lang w:val="el-GR"/>
        </w:rPr>
        <w:t>ες</w:t>
      </w:r>
      <w:r w:rsidR="3FF31EBE" w:rsidRPr="00F43C64">
        <w:rPr>
          <w:sz w:val="20"/>
          <w:szCs w:val="20"/>
          <w:lang w:val="el-GR"/>
        </w:rPr>
        <w:t xml:space="preserve"> και </w:t>
      </w:r>
      <w:r w:rsidR="74959674" w:rsidRPr="00F43C64">
        <w:rPr>
          <w:sz w:val="20"/>
          <w:szCs w:val="20"/>
          <w:lang w:val="el-GR"/>
        </w:rPr>
        <w:t>μακροβιότερ</w:t>
      </w:r>
      <w:r w:rsidR="0AB4362C" w:rsidRPr="00F43C64">
        <w:rPr>
          <w:sz w:val="20"/>
          <w:szCs w:val="20"/>
          <w:lang w:val="el-GR"/>
        </w:rPr>
        <w:t>ες</w:t>
      </w:r>
      <w:r w:rsidR="3FF31EBE" w:rsidRPr="00F43C64">
        <w:rPr>
          <w:sz w:val="20"/>
          <w:szCs w:val="20"/>
          <w:lang w:val="el-GR"/>
        </w:rPr>
        <w:t xml:space="preserve"> της Ελλάδας. Η συνοδ</w:t>
      </w:r>
      <w:r w:rsidR="117DFAF8" w:rsidRPr="00F43C64">
        <w:rPr>
          <w:sz w:val="20"/>
          <w:szCs w:val="20"/>
          <w:lang w:val="el-GR"/>
        </w:rPr>
        <w:t>ε</w:t>
      </w:r>
      <w:r w:rsidR="3FF31EBE" w:rsidRPr="00F43C64">
        <w:rPr>
          <w:sz w:val="20"/>
          <w:szCs w:val="20"/>
          <w:lang w:val="el-GR"/>
        </w:rPr>
        <w:t>ία της μουσικής είναι βασικό στοιχείο για την διεξαγωγή αυτ</w:t>
      </w:r>
      <w:r w:rsidR="7EB3736C" w:rsidRPr="00F43C64">
        <w:rPr>
          <w:sz w:val="20"/>
          <w:szCs w:val="20"/>
          <w:lang w:val="el-GR"/>
        </w:rPr>
        <w:t xml:space="preserve">ών των εκδηλώσεων και η αναζήτηση της ποιότητας </w:t>
      </w:r>
      <w:r w:rsidR="636BE816" w:rsidRPr="00F43C64">
        <w:rPr>
          <w:sz w:val="20"/>
          <w:szCs w:val="20"/>
          <w:lang w:val="el-GR"/>
        </w:rPr>
        <w:t>της αξιοπιστίας και της ασφάλειας του κοινού είναι τα βασικά ζητούμενα των διοργανωτών (εκάστοτε Δήμος).</w:t>
      </w:r>
    </w:p>
    <w:p w14:paraId="4A98A0C9" w14:textId="77777777" w:rsidR="00B8545D" w:rsidRPr="001447C1" w:rsidRDefault="00B8545D" w:rsidP="42221C5B">
      <w:pPr>
        <w:jc w:val="both"/>
        <w:rPr>
          <w:sz w:val="20"/>
          <w:szCs w:val="20"/>
          <w:lang w:val="el-GR"/>
        </w:rPr>
      </w:pPr>
    </w:p>
    <w:p w14:paraId="3DF11DBB" w14:textId="1573CEED" w:rsidR="00BC700E" w:rsidRDefault="35C2AC4D" w:rsidP="42221C5B">
      <w:pPr>
        <w:pStyle w:val="Heading2"/>
        <w:numPr>
          <w:ilvl w:val="0"/>
          <w:numId w:val="21"/>
        </w:numPr>
      </w:pPr>
      <w:r>
        <w:t>Το καρναβάλι της Πάτρ</w:t>
      </w:r>
      <w:r w:rsidR="00BC700E">
        <w:t>ας</w:t>
      </w:r>
    </w:p>
    <w:p w14:paraId="660E6E2A" w14:textId="77777777" w:rsidR="00BC700E" w:rsidRDefault="00BC700E">
      <w:pPr>
        <w:pStyle w:val="Heading2"/>
        <w:ind w:left="360"/>
      </w:pPr>
      <w:r>
        <w:t xml:space="preserve"> </w:t>
      </w:r>
    </w:p>
    <w:p w14:paraId="437B95BD" w14:textId="39F8A6E3" w:rsidR="00BC700E" w:rsidRDefault="4EFD2E65" w:rsidP="00802BAC">
      <w:pPr>
        <w:pStyle w:val="BodyText"/>
        <w:spacing w:line="259" w:lineRule="auto"/>
      </w:pPr>
      <w:r>
        <w:t xml:space="preserve">Το καρναβάλι της Πάτρας έχει μια ιστορία </w:t>
      </w:r>
      <w:r w:rsidR="739477BB">
        <w:t xml:space="preserve">σχεδόν 2 αιώνων (αναφορά για θεσμοθέτηση του “Πατρινού Καρναβαλιού” ως το έτος 1829). </w:t>
      </w:r>
      <w:r w:rsidR="645C3635">
        <w:t xml:space="preserve">Οι ρίζες των εκδηλώσεων βρίσκονται σε αρχαία ελληνικά έθιμα που σχετίζονται με τον </w:t>
      </w:r>
      <w:r w:rsidR="77D4A120">
        <w:t>θεό</w:t>
      </w:r>
      <w:r w:rsidR="645C3635">
        <w:t xml:space="preserve"> Διόνυσο</w:t>
      </w:r>
      <w:r w:rsidR="00B8545D">
        <w:t>,</w:t>
      </w:r>
      <w:r w:rsidR="645C3635">
        <w:t xml:space="preserve"> ο οποίος αναγεννάτε για να φέρει την άνοιξη</w:t>
      </w:r>
      <w:r w:rsidR="71DE48A1">
        <w:t xml:space="preserve"> </w:t>
      </w:r>
      <w:r w:rsidR="71DE48A1" w:rsidRPr="00F43C64">
        <w:t>[1]</w:t>
      </w:r>
      <w:r w:rsidR="3644C587">
        <w:t xml:space="preserve">. Σήμερα το καρναβάλι αποτελείται από μια σειρά εκδηλώσεων </w:t>
      </w:r>
      <w:r w:rsidR="3CBC05D0">
        <w:t>που περιλαμβάνει</w:t>
      </w:r>
      <w:r w:rsidR="00B8545D">
        <w:t>,</w:t>
      </w:r>
      <w:r w:rsidR="3CBC05D0">
        <w:t xml:space="preserve"> τις τελετές έναρξης και λήξης αλλά και ομαδικά παιχνίδια</w:t>
      </w:r>
      <w:r w:rsidR="00B8545D">
        <w:t>,</w:t>
      </w:r>
      <w:r w:rsidR="3CBC05D0">
        <w:t xml:space="preserve"> για μεγάλους και μικρούς, </w:t>
      </w:r>
      <w:r w:rsidR="3644C587">
        <w:t>με κορύφωση τις παρελάσεις των καρναβαλιστών και των αρμάτων</w:t>
      </w:r>
      <w:r w:rsidR="47E1E012">
        <w:t>. Το “Καρναβάλι των μικρών” , η “Νυχτερινή ποδαράτη” και η “Μεγάλη παρέλαση”</w:t>
      </w:r>
      <w:r w:rsidR="47E1E012" w:rsidDel="00DB1E60">
        <w:t xml:space="preserve"> </w:t>
      </w:r>
      <w:r w:rsidR="47E1E012">
        <w:t>συντελούν στην κορύφ</w:t>
      </w:r>
      <w:r w:rsidR="7B0329EF">
        <w:t>ωση του καρναβαλιού πριν την λήξη και το “κάψιμο του βασιλιά καρνάβαλου”. Οι τρε</w:t>
      </w:r>
      <w:r w:rsidR="22486ADB">
        <w:t>ι</w:t>
      </w:r>
      <w:r w:rsidR="7B0329EF">
        <w:t>ς αυτές παρελάσεις αποτελο</w:t>
      </w:r>
      <w:r w:rsidR="6A4A8321">
        <w:t xml:space="preserve">ύν </w:t>
      </w:r>
      <w:r w:rsidR="4D75697C">
        <w:t>το αντικείμενο της μελέτης και στην παρούσα εργασία θα αναφερθούμε κυρίως στην “</w:t>
      </w:r>
      <w:r w:rsidR="7B0329EF">
        <w:t>Μεγάλη παρέλαση</w:t>
      </w:r>
      <w:r w:rsidR="7A0D3C83">
        <w:t>”</w:t>
      </w:r>
      <w:r w:rsidR="7B0329EF">
        <w:t xml:space="preserve"> </w:t>
      </w:r>
      <w:r w:rsidR="07531EE0">
        <w:t>που</w:t>
      </w:r>
      <w:r w:rsidR="1071E817">
        <w:t xml:space="preserve"> αποτελεί την κεντρική και πιο απαιτητική εκδήλωση από την συνολικ</w:t>
      </w:r>
      <w:r w:rsidR="39FEB4DD">
        <w:t>ή μελέτη.</w:t>
      </w:r>
    </w:p>
    <w:p w14:paraId="13272A22" w14:textId="608821C2" w:rsidR="009D1D8A" w:rsidRDefault="009D1D8A" w:rsidP="00802BAC">
      <w:pPr>
        <w:pStyle w:val="BodyText"/>
        <w:spacing w:line="259" w:lineRule="auto"/>
      </w:pPr>
    </w:p>
    <w:p w14:paraId="1497ACEF" w14:textId="77777777" w:rsidR="009D1D8A" w:rsidRDefault="009D1D8A" w:rsidP="00716814">
      <w:pPr>
        <w:pStyle w:val="BodyText2"/>
        <w:numPr>
          <w:ilvl w:val="1"/>
          <w:numId w:val="27"/>
        </w:numPr>
        <w:spacing w:line="259" w:lineRule="auto"/>
        <w:ind w:left="0" w:firstLine="284"/>
      </w:pPr>
      <w:r>
        <w:t>Οι προδιαγραφές του εξοπλισμού στην παλιά και στην νέα μελέτη.</w:t>
      </w:r>
    </w:p>
    <w:p w14:paraId="6183ED49" w14:textId="77777777" w:rsidR="009D1D8A" w:rsidRDefault="009D1D8A" w:rsidP="00802BAC">
      <w:pPr>
        <w:pStyle w:val="BodyText"/>
        <w:spacing w:line="259" w:lineRule="auto"/>
      </w:pPr>
    </w:p>
    <w:p w14:paraId="05BF55CD" w14:textId="171B2518" w:rsidR="00F95670" w:rsidRDefault="39FEB4DD" w:rsidP="00F95670">
      <w:pPr>
        <w:pStyle w:val="BodyText"/>
        <w:spacing w:line="259" w:lineRule="auto"/>
      </w:pPr>
      <w:r>
        <w:t xml:space="preserve">Η μεγάλη παρέλαση καλύπτει μια διαδρομή συνολικού μήκους </w:t>
      </w:r>
      <w:r w:rsidR="28297BE1">
        <w:t>1</w:t>
      </w:r>
      <w:r>
        <w:t>.7km (</w:t>
      </w:r>
      <w:r w:rsidRPr="00F43C64">
        <w:t xml:space="preserve">Εικόνα </w:t>
      </w:r>
      <w:r w:rsidR="3DA44650" w:rsidRPr="00F43C64">
        <w:t>1.1</w:t>
      </w:r>
      <w:r w:rsidRPr="00F43C64">
        <w:t>)</w:t>
      </w:r>
      <w:r w:rsidR="1071E817">
        <w:t xml:space="preserve"> </w:t>
      </w:r>
      <w:r w:rsidR="52B4D84E">
        <w:t xml:space="preserve">επί της οδού Κορίνθου </w:t>
      </w:r>
      <w:r w:rsidR="3BD85C21">
        <w:t>κ</w:t>
      </w:r>
      <w:r w:rsidR="52B4D84E">
        <w:t xml:space="preserve">αι διασχίζει το </w:t>
      </w:r>
      <w:r w:rsidR="00CB2DAE">
        <w:t>κέντρο της πόλης περνώντας από την κεντρική πλατεία</w:t>
      </w:r>
      <w:r w:rsidR="377BF0AD">
        <w:t>,</w:t>
      </w:r>
      <w:r w:rsidR="00CB2DAE">
        <w:t xml:space="preserve"> γνωστή ως Πλατεία Γεωργίου.</w:t>
      </w:r>
      <w:r w:rsidR="300178C0">
        <w:t xml:space="preserve"> Τα τελευταία 30 χρόνια η παρέλαση καλύπτεται από 50 “ηχητικούς πύργους” </w:t>
      </w:r>
      <w:r w:rsidR="436619BE">
        <w:t>τοποθετημένους</w:t>
      </w:r>
      <w:r w:rsidR="300178C0">
        <w:t xml:space="preserve"> σε θέσεις οι </w:t>
      </w:r>
      <w:r w:rsidR="300178C0">
        <w:lastRenderedPageBreak/>
        <w:t xml:space="preserve">οποίες καθιερώθηκαν από </w:t>
      </w:r>
      <w:r w:rsidR="445B9A43">
        <w:t xml:space="preserve">τους </w:t>
      </w:r>
      <w:r w:rsidR="300178C0">
        <w:t>παράγοντες</w:t>
      </w:r>
      <w:r w:rsidR="66A72F16">
        <w:t>,</w:t>
      </w:r>
      <w:r w:rsidR="4FB87A11">
        <w:t xml:space="preserve"> όπως αυτοί αναφέρθηκαν από τους </w:t>
      </w:r>
      <w:r w:rsidR="4321F1C4">
        <w:t xml:space="preserve">εμπλεκόμενους </w:t>
      </w:r>
      <w:r w:rsidR="4FB87A11">
        <w:t>υπαλλήλους και καταγράφονται παρακάτω</w:t>
      </w:r>
      <w:r w:rsidR="4FB87A11" w:rsidDel="00B0501C">
        <w:t>:</w:t>
      </w:r>
    </w:p>
    <w:p w14:paraId="44D20992" w14:textId="5C54A63A" w:rsidR="00BC700E" w:rsidRDefault="4FB87A11" w:rsidP="00C47666">
      <w:pPr>
        <w:pStyle w:val="BodyText"/>
        <w:numPr>
          <w:ilvl w:val="0"/>
          <w:numId w:val="2"/>
        </w:numPr>
        <w:spacing w:line="259" w:lineRule="auto"/>
      </w:pPr>
      <w:r>
        <w:t>Παροχή ρεύματος για την ηλεκτροδότηση των “πύργων”.</w:t>
      </w:r>
    </w:p>
    <w:p w14:paraId="6DDB85B2" w14:textId="5B37268D" w:rsidR="00BC700E" w:rsidRDefault="4FB87A11" w:rsidP="00C47666">
      <w:pPr>
        <w:pStyle w:val="BodyText"/>
        <w:numPr>
          <w:ilvl w:val="0"/>
          <w:numId w:val="2"/>
        </w:numPr>
        <w:spacing w:line="259" w:lineRule="auto"/>
      </w:pPr>
      <w:r>
        <w:t>Συγκατάθεση περίοικων (καταστήματα και επαγγελματίες)</w:t>
      </w:r>
      <w:r w:rsidR="00014143">
        <w:t>.</w:t>
      </w:r>
    </w:p>
    <w:p w14:paraId="76F3142D" w14:textId="2E52F402" w:rsidR="00BC700E" w:rsidRDefault="4FB87A11" w:rsidP="00C47666">
      <w:pPr>
        <w:pStyle w:val="BodyText"/>
        <w:numPr>
          <w:ilvl w:val="0"/>
          <w:numId w:val="2"/>
        </w:numPr>
        <w:spacing w:line="259" w:lineRule="auto"/>
      </w:pPr>
      <w:r>
        <w:t>Εμπειρική ανάγκη κάλυψης</w:t>
      </w:r>
      <w:r w:rsidR="00014143">
        <w:t>.</w:t>
      </w:r>
    </w:p>
    <w:p w14:paraId="3F67CB04" w14:textId="77777777" w:rsidR="00F43C64" w:rsidRDefault="00F43C64" w:rsidP="00F43C64">
      <w:pPr>
        <w:pStyle w:val="BodyText"/>
        <w:spacing w:line="259" w:lineRule="auto"/>
      </w:pPr>
    </w:p>
    <w:p w14:paraId="03B4C597" w14:textId="397178E3" w:rsidR="00F43C64" w:rsidRDefault="005816D8" w:rsidP="00F43C64">
      <w:pPr>
        <w:pStyle w:val="BodyText2"/>
        <w:spacing w:line="259" w:lineRule="auto"/>
        <w:jc w:val="center"/>
      </w:pPr>
      <w:r>
        <w:rPr>
          <w:noProof/>
        </w:rPr>
        <w:pict w14:anchorId="66620FA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42pt;height:254.25pt;visibility:visible;mso-wrap-style:square;mso-width-percent:0;mso-height-percent:0;mso-width-percent:0;mso-height-percent:0">
            <v:imagedata r:id="rId8" o:title=""/>
            <o:lock v:ext="edit" rotation="t" cropping="t" verticies="t"/>
          </v:shape>
        </w:pict>
      </w:r>
      <w:r w:rsidR="00F43C64">
        <w:t>Εικόνα 1.1 Η διαδρομή της μεγάλη παρέλασης και οι θέσεις των ηχητικών πύργω</w:t>
      </w:r>
      <w:r w:rsidR="00F43C64" w:rsidRPr="009D1D8A">
        <w:t>ν [2]</w:t>
      </w:r>
    </w:p>
    <w:p w14:paraId="5DE344C0" w14:textId="5CD1C41C" w:rsidR="00A24E0B" w:rsidRDefault="00A24E0B" w:rsidP="00F43C64">
      <w:pPr>
        <w:pStyle w:val="BodyText"/>
        <w:spacing w:line="259" w:lineRule="auto"/>
        <w:ind w:firstLine="0"/>
      </w:pPr>
    </w:p>
    <w:p w14:paraId="27DA283F" w14:textId="0B7C9853" w:rsidR="00BC700E" w:rsidRDefault="4FB87A11" w:rsidP="00F43C64">
      <w:pPr>
        <w:pStyle w:val="BodyText"/>
        <w:spacing w:line="259" w:lineRule="auto"/>
      </w:pPr>
      <w:r>
        <w:t xml:space="preserve">Την περασμένη χρονιά </w:t>
      </w:r>
      <w:r w:rsidR="0F7BAE70">
        <w:t xml:space="preserve">(2023-2024) </w:t>
      </w:r>
      <w:r>
        <w:t>εκφράστηκε από την αρμόδια υπηρεσία (</w:t>
      </w:r>
      <w:r w:rsidR="0A83B0A7" w:rsidRPr="07286942">
        <w:t xml:space="preserve">ΚΕΔΗΠ </w:t>
      </w:r>
      <w:r>
        <w:t xml:space="preserve">Καρναβάλι Πάτρας </w:t>
      </w:r>
      <w:r w:rsidRPr="009D1D8A">
        <w:t>[</w:t>
      </w:r>
      <w:r w:rsidR="00F43C64" w:rsidRPr="009D1D8A">
        <w:t>3</w:t>
      </w:r>
      <w:r w:rsidRPr="009D1D8A">
        <w:t>]</w:t>
      </w:r>
      <w:r>
        <w:t>) η ανάγ</w:t>
      </w:r>
      <w:r w:rsidR="246A24FA">
        <w:t>κ</w:t>
      </w:r>
      <w:r>
        <w:t>η για τ</w:t>
      </w:r>
      <w:r w:rsidR="76E6BE65">
        <w:t xml:space="preserve">ον εκσυγχρονισμό </w:t>
      </w:r>
      <w:r w:rsidR="4833C2D2">
        <w:t>και την επικαιροποίηση της μελέτης.</w:t>
      </w:r>
      <w:r w:rsidR="2D674F25">
        <w:t xml:space="preserve"> Στόχος είναι </w:t>
      </w:r>
      <w:r w:rsidR="13B9B538">
        <w:t xml:space="preserve">(α) </w:t>
      </w:r>
      <w:r w:rsidR="2D674F25">
        <w:t>η διασφάλιση της ποιότητας της ηχητικής κάλυψης της παρέλασης του καρναβαλιού</w:t>
      </w:r>
      <w:r w:rsidR="3FB509C7">
        <w:t>,</w:t>
      </w:r>
      <w:r w:rsidR="2D674F25">
        <w:t xml:space="preserve"> </w:t>
      </w:r>
      <w:r w:rsidR="1E54816C">
        <w:t xml:space="preserve">(β) </w:t>
      </w:r>
      <w:r w:rsidR="2F4D23B4">
        <w:t>η μεθοδολογία ελέγχου της καταλληλό</w:t>
      </w:r>
      <w:r w:rsidR="00F92316">
        <w:t>τ</w:t>
      </w:r>
      <w:r w:rsidR="2F4D23B4">
        <w:t>ητας και της ποιότητας του παρεχόμενου εξοπλισμού από τον εκάστοτε ανάδοχο</w:t>
      </w:r>
      <w:r w:rsidR="59C041E1">
        <w:t xml:space="preserve"> όπως και </w:t>
      </w:r>
      <w:r w:rsidR="38F844DC">
        <w:t xml:space="preserve">(γ) </w:t>
      </w:r>
      <w:r w:rsidR="59C041E1">
        <w:t>η διασφάλιση της ασφάλειας του κοινού</w:t>
      </w:r>
      <w:r w:rsidR="0FD26812">
        <w:t xml:space="preserve"> (ηλεκτροπληξία, πτώση εξοπλισμού)</w:t>
      </w:r>
      <w:r w:rsidR="4D6A1A5E">
        <w:t>.</w:t>
      </w:r>
    </w:p>
    <w:p w14:paraId="55B3DF48" w14:textId="73752CA1" w:rsidR="15D374E6" w:rsidRDefault="15D374E6" w:rsidP="00F43C64">
      <w:pPr>
        <w:pStyle w:val="BodyText"/>
      </w:pPr>
      <w:r>
        <w:t xml:space="preserve">Η </w:t>
      </w:r>
      <w:r w:rsidR="00F92316">
        <w:t xml:space="preserve">προηγουμένη </w:t>
      </w:r>
      <w:r>
        <w:t>τεχνική</w:t>
      </w:r>
      <w:r w:rsidDel="00F92316">
        <w:t xml:space="preserve"> </w:t>
      </w:r>
      <w:r>
        <w:t>μελέτη</w:t>
      </w:r>
      <w:r w:rsidR="00F92316">
        <w:t>,</w:t>
      </w:r>
      <w:r>
        <w:t xml:space="preserve"> προμήθειας του ηχητικού εξοπλισμού για την κάλυψη των παρελάσεων του πατρινού καρναβαλιού είχε συνταχθεί από υπαλλήλους του Δήμου οι οποίοι ήταν εμπειροτέχνες και χρησιμοποίησαν την αργκό της αγοράς για να εκφράσουν τεχνικούς όρους. Με την πάροδο του χρόνου οι προδιαγραφές αυτές κρίθηκαν μη επαρκείς και </w:t>
      </w:r>
      <w:r w:rsidR="154C538C">
        <w:t>ελλιπ</w:t>
      </w:r>
      <w:r w:rsidR="3B52A569">
        <w:t>εί</w:t>
      </w:r>
      <w:r w:rsidR="154C538C">
        <w:t>ς.</w:t>
      </w:r>
      <w:r>
        <w:t xml:space="preserve"> Επίσης η διατύπωση των όρων εμπεριέχει </w:t>
      </w:r>
      <w:r w:rsidR="6E4DA89A">
        <w:t>αοριστί</w:t>
      </w:r>
      <w:r w:rsidR="0AFD58CC">
        <w:t>ες</w:t>
      </w:r>
      <w:r>
        <w:t xml:space="preserve"> και ενδεχόμενο παραπλάνησης και μη επαρκούς κάλυψης των αναγκών από τον </w:t>
      </w:r>
      <w:r w:rsidR="1E00404F">
        <w:t xml:space="preserve">ανάδοχο </w:t>
      </w:r>
      <w:r>
        <w:t>προμηθευτή</w:t>
      </w:r>
      <w:r w:rsidR="47345262">
        <w:t xml:space="preserve"> του εξοπλισμού</w:t>
      </w:r>
      <w:r>
        <w:t xml:space="preserve">. </w:t>
      </w:r>
      <w:r w:rsidR="7362BC7E">
        <w:t>Η εμπειρία ετών</w:t>
      </w:r>
      <w:r>
        <w:t xml:space="preserve"> έχει δείξει ότι</w:t>
      </w:r>
      <w:r w:rsidR="001F45DD">
        <w:t>,</w:t>
      </w:r>
      <w:r>
        <w:t xml:space="preserve"> οι προμηθευτές αδυνατούν να διαφυλάξουν την ασφάλεια του κοινού και του εξοπλισμού σε μια τέτοιου μεγέθους εκδήλωση</w:t>
      </w:r>
      <w:r w:rsidR="001F45DD">
        <w:t>,</w:t>
      </w:r>
      <w:r>
        <w:t xml:space="preserve"> με αποτέλεσμα να </w:t>
      </w:r>
      <w:r>
        <w:lastRenderedPageBreak/>
        <w:t>προτιμούν να φέρνουν εξοπλισμό ευτελούς ποιότητας</w:t>
      </w:r>
      <w:r w:rsidR="001F45DD">
        <w:t>,</w:t>
      </w:r>
      <w:r>
        <w:t xml:space="preserve"> προκειμένου να αποφύγουν μεγάλες οικονομικές ζημίες</w:t>
      </w:r>
      <w:r w:rsidR="7C09610A">
        <w:t xml:space="preserve"> από αστοχία εξοπλισμού ή ακόμα και δολιοφθορές</w:t>
      </w:r>
      <w:r w:rsidR="154C538C">
        <w:t>.</w:t>
      </w:r>
    </w:p>
    <w:p w14:paraId="78CFD9C8" w14:textId="41199FEF" w:rsidR="15D374E6" w:rsidRDefault="15D374E6" w:rsidP="3184FD33">
      <w:pPr>
        <w:pStyle w:val="BodyText"/>
      </w:pPr>
      <w:r>
        <w:t xml:space="preserve">Παρακάτω φαίνεται η διατύπωση </w:t>
      </w:r>
      <w:r w:rsidR="5612B33F">
        <w:t>των τεχνικών προδιαγραφών</w:t>
      </w:r>
      <w:r w:rsidR="0020667E">
        <w:t>,</w:t>
      </w:r>
      <w:r w:rsidR="154C538C">
        <w:t xml:space="preserve"> </w:t>
      </w:r>
      <w:r>
        <w:t>στην παλιά μελέτη</w:t>
      </w:r>
      <w:r w:rsidR="4AE55D90">
        <w:t>:</w:t>
      </w:r>
    </w:p>
    <w:p w14:paraId="0CE2092B" w14:textId="2779603D" w:rsidR="68F06C7D" w:rsidRDefault="68F06C7D" w:rsidP="68F06C7D">
      <w:pPr>
        <w:pStyle w:val="BodyText"/>
      </w:pPr>
    </w:p>
    <w:p w14:paraId="3109FC12" w14:textId="7C3E13F0" w:rsidR="15D374E6" w:rsidRDefault="15D374E6" w:rsidP="68F06C7D">
      <w:pPr>
        <w:pStyle w:val="BodyText"/>
        <w:rPr>
          <w:i/>
          <w:iCs/>
        </w:rPr>
      </w:pPr>
      <w:r w:rsidRPr="68F06C7D">
        <w:rPr>
          <w:i/>
          <w:iCs/>
        </w:rPr>
        <w:t>Θα χρησιμοποιηθούν τριάντα εννέα (39) ηχητικοί πύργοι. Κάθε ηχητικός πύργος θα αποτελείται από :</w:t>
      </w:r>
    </w:p>
    <w:p w14:paraId="005A1B57" w14:textId="313AC73C" w:rsidR="15D374E6" w:rsidRDefault="15D374E6" w:rsidP="68F06C7D">
      <w:pPr>
        <w:pStyle w:val="BodyText"/>
        <w:rPr>
          <w:i/>
          <w:iCs/>
        </w:rPr>
      </w:pPr>
      <w:r w:rsidRPr="68F06C7D">
        <w:rPr>
          <w:i/>
          <w:iCs/>
        </w:rPr>
        <w:t>α)Ενισχυτές συνολικής ισχύος 3KW P.A..</w:t>
      </w:r>
    </w:p>
    <w:p w14:paraId="7C7C5CEF" w14:textId="231AFD4A" w:rsidR="15D374E6" w:rsidRDefault="15D374E6" w:rsidP="68F06C7D">
      <w:pPr>
        <w:pStyle w:val="BodyText"/>
        <w:rPr>
          <w:i/>
          <w:iCs/>
        </w:rPr>
      </w:pPr>
      <w:r w:rsidRPr="68F06C7D">
        <w:rPr>
          <w:i/>
          <w:iCs/>
        </w:rPr>
        <w:t>β)Ανάλογα ηχεία (2 WAY – 3 WAY) εργοστασιακής κατασκευής</w:t>
      </w:r>
      <w:r w:rsidR="00780A00">
        <w:rPr>
          <w:i/>
          <w:iCs/>
        </w:rPr>
        <w:t>.</w:t>
      </w:r>
    </w:p>
    <w:p w14:paraId="18B1C03A" w14:textId="4444E95D" w:rsidR="15D374E6" w:rsidRDefault="15D374E6" w:rsidP="68F06C7D">
      <w:pPr>
        <w:pStyle w:val="BodyText"/>
        <w:rPr>
          <w:i/>
          <w:iCs/>
        </w:rPr>
      </w:pPr>
      <w:r w:rsidRPr="68F06C7D">
        <w:rPr>
          <w:i/>
          <w:iCs/>
        </w:rPr>
        <w:t>(SUB WOOFER και δορυφόροι).</w:t>
      </w:r>
    </w:p>
    <w:p w14:paraId="1D68A14D" w14:textId="7E1A1CB1" w:rsidR="15D374E6" w:rsidRDefault="15D374E6" w:rsidP="68F06C7D">
      <w:pPr>
        <w:pStyle w:val="BodyText"/>
        <w:rPr>
          <w:i/>
          <w:iCs/>
        </w:rPr>
      </w:pPr>
      <w:r w:rsidRPr="68F06C7D">
        <w:rPr>
          <w:i/>
          <w:iCs/>
        </w:rPr>
        <w:t>γ)Ένα (1) EQUALIZER.</w:t>
      </w:r>
    </w:p>
    <w:p w14:paraId="0826BAAC" w14:textId="7C16A606" w:rsidR="15D374E6" w:rsidRDefault="15D374E6" w:rsidP="68F06C7D">
      <w:pPr>
        <w:pStyle w:val="BodyText"/>
        <w:rPr>
          <w:i/>
          <w:iCs/>
        </w:rPr>
      </w:pPr>
      <w:r w:rsidRPr="68F06C7D">
        <w:rPr>
          <w:i/>
          <w:iCs/>
        </w:rPr>
        <w:t>δ)Ένα (1) compressor</w:t>
      </w:r>
      <w:r w:rsidR="00780A00">
        <w:rPr>
          <w:i/>
          <w:iCs/>
        </w:rPr>
        <w:t>.</w:t>
      </w:r>
    </w:p>
    <w:p w14:paraId="28D797AC" w14:textId="271BD0CC" w:rsidR="15D374E6" w:rsidRDefault="15D374E6" w:rsidP="68F06C7D">
      <w:pPr>
        <w:pStyle w:val="BodyText"/>
        <w:rPr>
          <w:i/>
          <w:iCs/>
        </w:rPr>
      </w:pPr>
      <w:r w:rsidRPr="68F06C7D">
        <w:rPr>
          <w:i/>
          <w:iCs/>
        </w:rPr>
        <w:t>ε)Ένα (1) ηλεκτρονικό crossover</w:t>
      </w:r>
      <w:r w:rsidR="00780A00">
        <w:rPr>
          <w:i/>
          <w:iCs/>
        </w:rPr>
        <w:t>.</w:t>
      </w:r>
    </w:p>
    <w:p w14:paraId="50EC8161" w14:textId="713E0F47" w:rsidR="00780A00" w:rsidRDefault="15D374E6" w:rsidP="68F06C7D">
      <w:pPr>
        <w:pStyle w:val="BodyText"/>
        <w:rPr>
          <w:i/>
          <w:iCs/>
        </w:rPr>
      </w:pPr>
      <w:r w:rsidRPr="68F06C7D">
        <w:rPr>
          <w:i/>
          <w:iCs/>
        </w:rPr>
        <w:t>στ)Ένα (1) DELAY REVERBE (εάν κρίνεται απαραίτητο)</w:t>
      </w:r>
      <w:r w:rsidR="00780A00">
        <w:rPr>
          <w:i/>
          <w:iCs/>
        </w:rPr>
        <w:t>.</w:t>
      </w:r>
    </w:p>
    <w:p w14:paraId="664C9B57" w14:textId="5C9AB67E" w:rsidR="15D374E6" w:rsidRDefault="15D374E6" w:rsidP="00F43C64">
      <w:pPr>
        <w:pStyle w:val="BodyText"/>
        <w:ind w:firstLine="0"/>
        <w:rPr>
          <w:i/>
          <w:iCs/>
        </w:rPr>
      </w:pPr>
      <w:r w:rsidRPr="68F06C7D">
        <w:rPr>
          <w:i/>
          <w:iCs/>
        </w:rPr>
        <w:t>Τα ηχεία των πύργων πρέπει να βρίσκονται σε ύψος –2 μέτρα– (πάνω σε</w:t>
      </w:r>
      <w:r w:rsidR="00780A00">
        <w:rPr>
          <w:i/>
          <w:iCs/>
        </w:rPr>
        <w:t xml:space="preserve"> </w:t>
      </w:r>
      <w:r w:rsidRPr="68F06C7D">
        <w:rPr>
          <w:i/>
          <w:iCs/>
        </w:rPr>
        <w:t>ικριώματα) και με μία μικρή</w:t>
      </w:r>
      <w:r w:rsidR="00780A00">
        <w:rPr>
          <w:i/>
          <w:iCs/>
        </w:rPr>
        <w:t xml:space="preserve"> </w:t>
      </w:r>
      <w:r w:rsidRPr="68F06C7D">
        <w:rPr>
          <w:i/>
          <w:iCs/>
        </w:rPr>
        <w:t>κλίση προς τον κεντρικό άξονα του δρόμου.</w:t>
      </w:r>
    </w:p>
    <w:p w14:paraId="16E3BE9E" w14:textId="6BC47B0C" w:rsidR="68F06C7D" w:rsidRDefault="68F06C7D" w:rsidP="68F06C7D">
      <w:pPr>
        <w:pStyle w:val="BodyText"/>
      </w:pPr>
    </w:p>
    <w:p w14:paraId="1108E117" w14:textId="36EE0808" w:rsidR="15D374E6" w:rsidRDefault="15D374E6" w:rsidP="68F06C7D">
      <w:pPr>
        <w:pStyle w:val="BodyText"/>
        <w:rPr>
          <w:i/>
          <w:iCs/>
        </w:rPr>
      </w:pPr>
      <w:r w:rsidRPr="68F06C7D">
        <w:rPr>
          <w:i/>
          <w:iCs/>
        </w:rPr>
        <w:t>Για τις παραπάνω διαδρομές θα χρησιμοποιηθούν:</w:t>
      </w:r>
    </w:p>
    <w:p w14:paraId="4E6B1D63" w14:textId="4ADF0436" w:rsidR="15D374E6" w:rsidRDefault="15D374E6" w:rsidP="68F06C7D">
      <w:pPr>
        <w:pStyle w:val="BodyText"/>
        <w:rPr>
          <w:i/>
          <w:iCs/>
        </w:rPr>
      </w:pPr>
      <w:r w:rsidRPr="68F06C7D">
        <w:rPr>
          <w:i/>
          <w:iCs/>
        </w:rPr>
        <w:t>α) Ηχητικές κόρνες των 50 – 75 WATT η κάθε μία (σύνολο 50 κόρνες)</w:t>
      </w:r>
      <w:r w:rsidR="00780A00">
        <w:rPr>
          <w:i/>
          <w:iCs/>
        </w:rPr>
        <w:t>.</w:t>
      </w:r>
    </w:p>
    <w:p w14:paraId="6B3D2CE4" w14:textId="3657DEB5" w:rsidR="15D374E6" w:rsidRDefault="15D374E6" w:rsidP="68F06C7D">
      <w:pPr>
        <w:pStyle w:val="BodyText"/>
        <w:rPr>
          <w:i/>
          <w:iCs/>
        </w:rPr>
      </w:pPr>
      <w:r w:rsidRPr="68F06C7D">
        <w:rPr>
          <w:i/>
          <w:iCs/>
        </w:rPr>
        <w:t>β) Ανάλογοι ενισχυτές και EQUALIZERS</w:t>
      </w:r>
      <w:r w:rsidR="00780A00">
        <w:rPr>
          <w:i/>
          <w:iCs/>
        </w:rPr>
        <w:t>.</w:t>
      </w:r>
    </w:p>
    <w:p w14:paraId="01C8577C" w14:textId="6407A4E9" w:rsidR="15D374E6" w:rsidRDefault="15D374E6" w:rsidP="68F06C7D">
      <w:pPr>
        <w:pStyle w:val="BodyText"/>
        <w:rPr>
          <w:i/>
          <w:iCs/>
        </w:rPr>
      </w:pPr>
      <w:r w:rsidRPr="68F06C7D">
        <w:rPr>
          <w:i/>
          <w:iCs/>
        </w:rPr>
        <w:t>γ) Ανάλογοι μετασχηματιστές των 100 VOLTS</w:t>
      </w:r>
      <w:r w:rsidR="00780A00">
        <w:rPr>
          <w:i/>
          <w:iCs/>
        </w:rPr>
        <w:t>.</w:t>
      </w:r>
    </w:p>
    <w:p w14:paraId="1D9F7DB2" w14:textId="144E72B6" w:rsidR="15D374E6" w:rsidRDefault="15D374E6" w:rsidP="68F06C7D">
      <w:pPr>
        <w:pStyle w:val="BodyText"/>
        <w:rPr>
          <w:i/>
          <w:iCs/>
        </w:rPr>
      </w:pPr>
      <w:r w:rsidRPr="68F06C7D">
        <w:rPr>
          <w:i/>
          <w:iCs/>
        </w:rPr>
        <w:t>δ) Ένα (1) CD PLAYER επαγγελματικό (5 – 10 CD)</w:t>
      </w:r>
      <w:r w:rsidR="00780A00">
        <w:rPr>
          <w:i/>
          <w:iCs/>
        </w:rPr>
        <w:t>.</w:t>
      </w:r>
    </w:p>
    <w:p w14:paraId="3372D6A3" w14:textId="20937175" w:rsidR="15D374E6" w:rsidRDefault="15D374E6" w:rsidP="68F06C7D">
      <w:pPr>
        <w:pStyle w:val="BodyText"/>
        <w:rPr>
          <w:i/>
          <w:iCs/>
        </w:rPr>
      </w:pPr>
      <w:r w:rsidRPr="68F06C7D">
        <w:rPr>
          <w:i/>
          <w:iCs/>
        </w:rPr>
        <w:t>ε) Ένα (1) μικρόφωνο</w:t>
      </w:r>
      <w:r w:rsidR="00780A00">
        <w:rPr>
          <w:i/>
          <w:iCs/>
        </w:rPr>
        <w:t>.</w:t>
      </w:r>
    </w:p>
    <w:p w14:paraId="7ED56D41" w14:textId="29C80BE3" w:rsidR="15D374E6" w:rsidRDefault="15D374E6" w:rsidP="68F06C7D">
      <w:pPr>
        <w:pStyle w:val="BodyText"/>
        <w:rPr>
          <w:i/>
          <w:iCs/>
        </w:rPr>
      </w:pPr>
      <w:r w:rsidRPr="68F06C7D">
        <w:rPr>
          <w:i/>
          <w:iCs/>
        </w:rPr>
        <w:t>στ) Ένα (1) MIXER με εισόδους LINE – AUX κ.λ.π.</w:t>
      </w:r>
    </w:p>
    <w:p w14:paraId="1ED3BCD8" w14:textId="417BE3A6" w:rsidR="15D374E6" w:rsidRDefault="15D374E6" w:rsidP="68F06C7D">
      <w:pPr>
        <w:pStyle w:val="BodyText"/>
        <w:rPr>
          <w:i/>
          <w:iCs/>
          <w:lang w:val="en-US"/>
        </w:rPr>
      </w:pPr>
      <w:r w:rsidRPr="68F06C7D">
        <w:rPr>
          <w:i/>
          <w:iCs/>
        </w:rPr>
        <w:t>ζ</w:t>
      </w:r>
      <w:r w:rsidRPr="68F06C7D">
        <w:rPr>
          <w:i/>
          <w:iCs/>
          <w:lang w:val="en-US"/>
        </w:rPr>
        <w:t xml:space="preserve">) </w:t>
      </w:r>
      <w:r w:rsidRPr="68F06C7D">
        <w:rPr>
          <w:i/>
          <w:iCs/>
        </w:rPr>
        <w:t>Ένα</w:t>
      </w:r>
      <w:r w:rsidRPr="68F06C7D">
        <w:rPr>
          <w:i/>
          <w:iCs/>
          <w:lang w:val="en-US"/>
        </w:rPr>
        <w:t xml:space="preserve"> (1) compressor.</w:t>
      </w:r>
    </w:p>
    <w:p w14:paraId="69958C5C" w14:textId="33FB4101" w:rsidR="15D374E6" w:rsidRDefault="15D374E6" w:rsidP="68F06C7D">
      <w:pPr>
        <w:pStyle w:val="BodyText"/>
        <w:rPr>
          <w:i/>
          <w:iCs/>
          <w:lang w:val="en-US"/>
        </w:rPr>
      </w:pPr>
      <w:r w:rsidRPr="68F06C7D">
        <w:rPr>
          <w:i/>
          <w:iCs/>
        </w:rPr>
        <w:t>η</w:t>
      </w:r>
      <w:r w:rsidRPr="68F06C7D">
        <w:rPr>
          <w:i/>
          <w:iCs/>
          <w:lang w:val="en-US"/>
        </w:rPr>
        <w:t xml:space="preserve">) </w:t>
      </w:r>
      <w:r w:rsidRPr="68F06C7D">
        <w:rPr>
          <w:i/>
          <w:iCs/>
        </w:rPr>
        <w:t>Ένα</w:t>
      </w:r>
      <w:r w:rsidRPr="68F06C7D">
        <w:rPr>
          <w:i/>
          <w:iCs/>
          <w:lang w:val="en-US"/>
        </w:rPr>
        <w:t xml:space="preserve"> (1) laptop.</w:t>
      </w:r>
    </w:p>
    <w:p w14:paraId="6ED86B6E" w14:textId="7B6CA44F" w:rsidR="7FA41E8B" w:rsidRDefault="7FA41E8B" w:rsidP="7FA41E8B">
      <w:pPr>
        <w:pStyle w:val="BodyText"/>
        <w:rPr>
          <w:i/>
          <w:iCs/>
          <w:lang w:val="en-US"/>
        </w:rPr>
      </w:pPr>
    </w:p>
    <w:p w14:paraId="10222870" w14:textId="6B1A1EA9" w:rsidR="15D374E6" w:rsidRDefault="15D374E6" w:rsidP="00A164C9">
      <w:pPr>
        <w:pStyle w:val="BodyText"/>
        <w:spacing w:line="259" w:lineRule="auto"/>
        <w:rPr>
          <w:i/>
        </w:rPr>
      </w:pPr>
      <w:r>
        <w:t>Στην νέα μελέτη δόθηκε βάρος στην ορθή διατύπωση των τεχνικών προδιαγραφών με σκοπό την</w:t>
      </w:r>
      <w:r w:rsidR="007472C1">
        <w:t>,</w:t>
      </w:r>
      <w:r>
        <w:t xml:space="preserve"> όσο το δυνατών</w:t>
      </w:r>
      <w:r w:rsidR="007472C1">
        <w:t>,</w:t>
      </w:r>
      <w:r>
        <w:t xml:space="preserve"> μικρότερη απόκλιση από αυτές. </w:t>
      </w:r>
      <w:r w:rsidR="0BBD3D15">
        <w:t>Ζητούμενο είναι η διασφάλιση της ποιότητας του παρεχόμενου εξοπλισμού και οι όσο το δυνατόν μικρότερες αποκλίσεις από τις απαιτήσεις αυτ</w:t>
      </w:r>
      <w:r w:rsidR="06B08CD5">
        <w:t xml:space="preserve">ές. </w:t>
      </w:r>
      <w:r w:rsidR="63C3F754">
        <w:t>Επίσης σκοπός της νέας μελέτης είναι να αυξηθεί η δυνατότητα παραγωγής ακουστικής πίεσης στον δρόμο</w:t>
      </w:r>
      <w:r w:rsidR="00F61538">
        <w:t>,</w:t>
      </w:r>
      <w:r w:rsidR="63C3F754">
        <w:t xml:space="preserve"> για να υπάρχει </w:t>
      </w:r>
      <w:r w:rsidR="368B53BD">
        <w:t xml:space="preserve">επαρκής </w:t>
      </w:r>
      <w:r w:rsidR="7F9BFD44">
        <w:t>κάλυψη</w:t>
      </w:r>
      <w:r w:rsidR="368B53BD">
        <w:t xml:space="preserve"> αλλά και για να διασφαλ</w:t>
      </w:r>
      <w:r w:rsidR="51C682AC">
        <w:t>ιστεί</w:t>
      </w:r>
      <w:r w:rsidR="368B53BD">
        <w:t xml:space="preserve"> ότι τα μηχανήματα θα λειτουργούν στην γραμμική </w:t>
      </w:r>
      <w:r w:rsidR="1691110A">
        <w:t xml:space="preserve">τους </w:t>
      </w:r>
      <w:r w:rsidR="368B53BD">
        <w:t xml:space="preserve">περιοχή και ότι δεν θα παράγουν </w:t>
      </w:r>
      <w:r w:rsidR="259B1DC4">
        <w:t>υψηλές</w:t>
      </w:r>
      <w:r w:rsidR="00A164C9">
        <w:t xml:space="preserve">, </w:t>
      </w:r>
      <w:r w:rsidR="368B53BD">
        <w:t>μη γραμμικές</w:t>
      </w:r>
      <w:r w:rsidR="00A164C9">
        <w:t>,</w:t>
      </w:r>
      <w:r w:rsidR="368B53BD">
        <w:t xml:space="preserve"> π</w:t>
      </w:r>
      <w:r w:rsidR="2E607DCB">
        <w:t>αραμορφώσεις.</w:t>
      </w:r>
      <w:r w:rsidR="0B7BBDA1">
        <w:t xml:space="preserve"> </w:t>
      </w:r>
      <w:r w:rsidR="06B08CD5">
        <w:t>Για τον λόγο αυτό</w:t>
      </w:r>
      <w:r w:rsidR="00A164C9">
        <w:t>,</w:t>
      </w:r>
      <w:r w:rsidR="06B08CD5">
        <w:t xml:space="preserve"> όπως φαίνεται παρακάτω</w:t>
      </w:r>
      <w:r w:rsidR="00A164C9">
        <w:t>,</w:t>
      </w:r>
      <w:r w:rsidR="06B08CD5">
        <w:t xml:space="preserve"> αναφέρονται τεχνικές προδιαγραφές</w:t>
      </w:r>
      <w:r w:rsidR="0074497F">
        <w:t>,</w:t>
      </w:r>
      <w:r w:rsidR="06B08CD5">
        <w:t xml:space="preserve"> οι οποίες δίνονται ορθά</w:t>
      </w:r>
      <w:r w:rsidR="450E1A70">
        <w:t xml:space="preserve">, καλώς ορισμένες και μονοσήμαντες, </w:t>
      </w:r>
      <w:r w:rsidR="06B08CD5">
        <w:t>στα τ</w:t>
      </w:r>
      <w:r w:rsidR="32CF23F6">
        <w:t xml:space="preserve">εχνικά δελτία των </w:t>
      </w:r>
      <w:r w:rsidR="5758E53B">
        <w:t xml:space="preserve">κατασκευαστών των </w:t>
      </w:r>
      <w:r w:rsidR="713A6C59">
        <w:t>συσκευών</w:t>
      </w:r>
      <w:r w:rsidR="66F57CE0">
        <w:t>.</w:t>
      </w:r>
      <w:r w:rsidR="792A40F8">
        <w:t xml:space="preserve"> </w:t>
      </w:r>
      <w:r w:rsidR="792A40F8" w:rsidDel="00B04810">
        <w:t>Επίσης</w:t>
      </w:r>
      <w:r w:rsidR="00B04810">
        <w:t>,</w:t>
      </w:r>
      <w:r w:rsidR="792A40F8">
        <w:t xml:space="preserve"> αναπόσπαστο ζητούμενο </w:t>
      </w:r>
      <w:r w:rsidR="009B6939">
        <w:t>της</w:t>
      </w:r>
      <w:r w:rsidR="792A40F8">
        <w:t xml:space="preserve"> μελέτη</w:t>
      </w:r>
      <w:r w:rsidR="009B6939">
        <w:t>ς</w:t>
      </w:r>
      <w:r w:rsidR="792A40F8">
        <w:t xml:space="preserve"> είναι και η ομοιόμορφη κάλυψη της επιφάνειας του δρόμου κατά την διέλευση των καρναβαλιστώ</w:t>
      </w:r>
      <w:r w:rsidR="5460FBAB">
        <w:t>ν. Λαμβάνοντας υπόψιν ότι</w:t>
      </w:r>
      <w:r w:rsidR="00FE6EB2">
        <w:t>,</w:t>
      </w:r>
      <w:r w:rsidR="5460FBAB">
        <w:t xml:space="preserve"> μια ριζική αλλαγή θα δημιουργούσε πολυάριθμες διαταραχές</w:t>
      </w:r>
      <w:r w:rsidR="00FE6EB2">
        <w:t>,</w:t>
      </w:r>
      <w:r w:rsidR="5460FBAB">
        <w:t xml:space="preserve"> </w:t>
      </w:r>
      <w:r w:rsidR="7EAB98C5">
        <w:t>διατηρήθηκαν οι παλαιές θέσεις των ηχητικών πύργων</w:t>
      </w:r>
      <w:r w:rsidR="00FE6EB2">
        <w:t>,</w:t>
      </w:r>
      <w:r w:rsidR="7EAB98C5">
        <w:t xml:space="preserve"> </w:t>
      </w:r>
      <w:r w:rsidR="6D55CC29">
        <w:t>οι οποίες αναπόφευκτα δημιουργούν “κενά” σε ορισμένα σημεία. Η νέα μελέτη χωρίζει τους πύργους σε δύο τύπους</w:t>
      </w:r>
      <w:r w:rsidR="430A3136">
        <w:t xml:space="preserve">. Ο τύπος 1 αφορά </w:t>
      </w:r>
      <w:r w:rsidR="057BB4EA">
        <w:t xml:space="preserve">τους ηχητικούς πύργους, ενώ ο τύπος 2 αφορά τις </w:t>
      </w:r>
      <w:r w:rsidR="11418EE1">
        <w:t>συστοιχίες</w:t>
      </w:r>
      <w:r w:rsidR="057BB4EA">
        <w:t xml:space="preserve"> ηχείων </w:t>
      </w:r>
      <w:r w:rsidR="65EF1DC9">
        <w:t xml:space="preserve">(Line Array) </w:t>
      </w:r>
      <w:r w:rsidR="057BB4EA">
        <w:t>που χρησιμοποιήθηκαν στην είσοδο και έξοδο της πλατείας.</w:t>
      </w:r>
      <w:r w:rsidR="70085858">
        <w:t xml:space="preserve"> </w:t>
      </w:r>
      <w:r w:rsidR="50AFAD77">
        <w:t>Ακολουθεί η</w:t>
      </w:r>
      <w:r w:rsidR="70085858">
        <w:t xml:space="preserve"> διατύπωση για τα ηχεία </w:t>
      </w:r>
      <w:r w:rsidR="5D4F94C6" w:rsidRPr="42221C5B">
        <w:rPr>
          <w:b/>
          <w:bCs/>
        </w:rPr>
        <w:t>Τ</w:t>
      </w:r>
      <w:r w:rsidR="5864FC4E" w:rsidRPr="42221C5B">
        <w:rPr>
          <w:b/>
          <w:bCs/>
        </w:rPr>
        <w:t xml:space="preserve">ύπου </w:t>
      </w:r>
      <w:r w:rsidR="5068A2ED" w:rsidRPr="42221C5B">
        <w:rPr>
          <w:b/>
          <w:bCs/>
        </w:rPr>
        <w:t>#0</w:t>
      </w:r>
      <w:r w:rsidR="5864FC4E" w:rsidRPr="42221C5B">
        <w:rPr>
          <w:b/>
          <w:bCs/>
        </w:rPr>
        <w:t>1</w:t>
      </w:r>
      <w:r w:rsidR="70085858">
        <w:t>.</w:t>
      </w:r>
    </w:p>
    <w:p w14:paraId="141543F1" w14:textId="74F034C9" w:rsidR="42221C5B" w:rsidRDefault="42221C5B" w:rsidP="42221C5B">
      <w:pPr>
        <w:pStyle w:val="BodyText"/>
        <w:spacing w:line="259" w:lineRule="auto"/>
      </w:pPr>
    </w:p>
    <w:p w14:paraId="30AC7EF0" w14:textId="25BC7452" w:rsidR="4D5ACB6A" w:rsidRPr="00E97C33" w:rsidRDefault="4D5ACB6A" w:rsidP="00D07996">
      <w:pPr>
        <w:spacing w:after="160" w:line="257" w:lineRule="auto"/>
        <w:jc w:val="both"/>
        <w:rPr>
          <w:rFonts w:ascii="Calibri" w:eastAsia="Calibri" w:hAnsi="Calibri" w:cs="Calibri"/>
          <w:b/>
          <w:i/>
          <w:sz w:val="20"/>
          <w:szCs w:val="20"/>
          <w:lang w:val="el"/>
        </w:rPr>
      </w:pPr>
      <w:r w:rsidRPr="5446B599">
        <w:rPr>
          <w:rFonts w:ascii="Calibri" w:eastAsia="Calibri" w:hAnsi="Calibri" w:cs="Calibri"/>
          <w:b/>
          <w:i/>
          <w:sz w:val="20"/>
          <w:szCs w:val="20"/>
          <w:lang w:val="el"/>
        </w:rPr>
        <w:lastRenderedPageBreak/>
        <w:t>Τύπος #01</w:t>
      </w:r>
    </w:p>
    <w:p w14:paraId="5809B03C" w14:textId="423441D6" w:rsidR="4D5ACB6A" w:rsidRPr="00E97C33" w:rsidRDefault="4D5ACB6A" w:rsidP="00D07996">
      <w:pPr>
        <w:spacing w:after="160" w:line="257" w:lineRule="auto"/>
        <w:rPr>
          <w:rFonts w:ascii="Calibri" w:eastAsia="Calibri" w:hAnsi="Calibri" w:cs="Calibri"/>
          <w:i/>
          <w:sz w:val="20"/>
          <w:szCs w:val="20"/>
          <w:lang w:val="el"/>
        </w:rPr>
      </w:pPr>
      <w:r w:rsidRPr="5446B599">
        <w:rPr>
          <w:rFonts w:ascii="Calibri" w:eastAsia="Calibri" w:hAnsi="Calibri" w:cs="Calibri"/>
          <w:i/>
          <w:sz w:val="20"/>
          <w:szCs w:val="20"/>
          <w:lang w:val="el"/>
        </w:rPr>
        <w:t>Α. παθητικά ηχεία μεσαίων υψηλών συχνοτήτων (</w:t>
      </w:r>
      <w:r w:rsidRPr="5446B599">
        <w:rPr>
          <w:rFonts w:ascii="Calibri" w:eastAsia="Calibri" w:hAnsi="Calibri" w:cs="Calibri"/>
          <w:i/>
          <w:sz w:val="20"/>
          <w:szCs w:val="20"/>
          <w:lang w:val="el-GR"/>
        </w:rPr>
        <w:t>Mid</w:t>
      </w:r>
      <w:r w:rsidRPr="5446B599">
        <w:rPr>
          <w:rFonts w:ascii="Calibri" w:eastAsia="Calibri" w:hAnsi="Calibri" w:cs="Calibri"/>
          <w:i/>
          <w:sz w:val="20"/>
          <w:szCs w:val="20"/>
          <w:lang w:val="el"/>
        </w:rPr>
        <w:t xml:space="preserve"> - </w:t>
      </w:r>
      <w:r w:rsidRPr="5446B599">
        <w:rPr>
          <w:rFonts w:ascii="Calibri" w:eastAsia="Calibri" w:hAnsi="Calibri" w:cs="Calibri"/>
          <w:i/>
          <w:sz w:val="20"/>
          <w:szCs w:val="20"/>
          <w:lang w:val="el-GR"/>
        </w:rPr>
        <w:t>high</w:t>
      </w:r>
      <w:r w:rsidRPr="5446B599">
        <w:rPr>
          <w:rFonts w:ascii="Calibri" w:eastAsia="Calibri" w:hAnsi="Calibri" w:cs="Calibri"/>
          <w:i/>
          <w:sz w:val="20"/>
          <w:szCs w:val="20"/>
          <w:lang w:val="el"/>
        </w:rPr>
        <w:t>) με τις προδιαγραφές που φαίνονται παρακάτω</w:t>
      </w:r>
      <w:r w:rsidR="00FE6EB2">
        <w:rPr>
          <w:rFonts w:ascii="Calibri" w:eastAsia="Calibri" w:hAnsi="Calibri" w:cs="Calibri"/>
          <w:i/>
          <w:sz w:val="20"/>
          <w:szCs w:val="20"/>
          <w:lang w:val="el"/>
        </w:rPr>
        <w:t>:</w:t>
      </w:r>
    </w:p>
    <w:p w14:paraId="68690FBB" w14:textId="5C36DA8B" w:rsidR="4D5ACB6A" w:rsidRPr="00E97C33" w:rsidRDefault="4D5ACB6A" w:rsidP="00D07996">
      <w:pPr>
        <w:pStyle w:val="ListParagraph"/>
        <w:numPr>
          <w:ilvl w:val="0"/>
          <w:numId w:val="17"/>
        </w:numPr>
        <w:spacing w:line="257" w:lineRule="auto"/>
        <w:ind w:left="785" w:hanging="425"/>
        <w:rPr>
          <w:rFonts w:ascii="Calibri" w:eastAsia="Calibri" w:hAnsi="Calibri" w:cs="Calibri"/>
          <w:i/>
          <w:sz w:val="20"/>
          <w:szCs w:val="20"/>
          <w:lang w:val="el"/>
        </w:rPr>
      </w:pPr>
      <w:r w:rsidRPr="5446B599">
        <w:rPr>
          <w:rFonts w:ascii="Calibri" w:eastAsia="Calibri" w:hAnsi="Calibri" w:cs="Calibri"/>
          <w:i/>
          <w:sz w:val="20"/>
          <w:szCs w:val="20"/>
          <w:lang w:val="el"/>
        </w:rPr>
        <w:t>Ποσότητα ανά ηχητικό πύργο: τέσσερα ( 4 ) (σε περίπτωση ηχείων με διπλό μεγάφωνο χαμηλών συχνοτήτων μπορούν να τοποθετηθούν τρία ( 3 ) ηχεία σε κάθε πύργο αν επιτυγχάνεται η αντίστοιχη διασπορά)</w:t>
      </w:r>
      <w:r w:rsidR="00FE6EB2">
        <w:rPr>
          <w:rFonts w:ascii="Calibri" w:eastAsia="Calibri" w:hAnsi="Calibri" w:cs="Calibri"/>
          <w:i/>
          <w:sz w:val="20"/>
          <w:szCs w:val="20"/>
          <w:lang w:val="el"/>
        </w:rPr>
        <w:t>.</w:t>
      </w:r>
    </w:p>
    <w:p w14:paraId="0A67D35B" w14:textId="5D0557B7" w:rsidR="4D5ACB6A" w:rsidRPr="00E97C33" w:rsidRDefault="4D5ACB6A" w:rsidP="00D07996">
      <w:pPr>
        <w:pStyle w:val="ListParagraph"/>
        <w:numPr>
          <w:ilvl w:val="0"/>
          <w:numId w:val="17"/>
        </w:numPr>
        <w:spacing w:line="257" w:lineRule="auto"/>
        <w:ind w:left="785" w:hanging="425"/>
        <w:rPr>
          <w:rFonts w:ascii="Calibri" w:eastAsia="Calibri" w:hAnsi="Calibri" w:cs="Calibri"/>
          <w:i/>
          <w:sz w:val="20"/>
          <w:szCs w:val="20"/>
          <w:lang w:val="el"/>
        </w:rPr>
      </w:pPr>
      <w:r w:rsidRPr="5446B599">
        <w:rPr>
          <w:rFonts w:ascii="Calibri" w:eastAsia="Calibri" w:hAnsi="Calibri" w:cs="Calibri"/>
          <w:i/>
          <w:sz w:val="20"/>
          <w:szCs w:val="20"/>
          <w:lang w:val="el"/>
        </w:rPr>
        <w:t>Ευαισθησία (</w:t>
      </w:r>
      <w:r w:rsidRPr="5446B599">
        <w:rPr>
          <w:rFonts w:ascii="Calibri" w:eastAsia="Calibri" w:hAnsi="Calibri" w:cs="Calibri"/>
          <w:i/>
          <w:sz w:val="20"/>
          <w:szCs w:val="20"/>
          <w:lang w:val="el-GR"/>
        </w:rPr>
        <w:t>sensitivity</w:t>
      </w:r>
      <w:r w:rsidRPr="5446B599">
        <w:rPr>
          <w:rFonts w:ascii="Calibri" w:eastAsia="Calibri" w:hAnsi="Calibri" w:cs="Calibri"/>
          <w:i/>
          <w:sz w:val="20"/>
          <w:szCs w:val="20"/>
          <w:lang w:val="el"/>
        </w:rPr>
        <w:t>) τουλάχιστον 99</w:t>
      </w:r>
      <w:r w:rsidRPr="5446B599">
        <w:rPr>
          <w:rFonts w:ascii="Calibri" w:eastAsia="Calibri" w:hAnsi="Calibri" w:cs="Calibri"/>
          <w:i/>
          <w:sz w:val="20"/>
          <w:szCs w:val="20"/>
          <w:lang w:val="el-GR"/>
        </w:rPr>
        <w:t>dB</w:t>
      </w:r>
      <w:r w:rsidRPr="5446B599">
        <w:rPr>
          <w:rFonts w:ascii="Calibri" w:eastAsia="Calibri" w:hAnsi="Calibri" w:cs="Calibri"/>
          <w:i/>
          <w:sz w:val="20"/>
          <w:szCs w:val="20"/>
          <w:lang w:val="el"/>
        </w:rPr>
        <w:t>/ 1</w:t>
      </w:r>
      <w:r w:rsidRPr="5446B599">
        <w:rPr>
          <w:rFonts w:ascii="Calibri" w:eastAsia="Calibri" w:hAnsi="Calibri" w:cs="Calibri"/>
          <w:i/>
          <w:sz w:val="20"/>
          <w:szCs w:val="20"/>
          <w:lang w:val="el-GR"/>
        </w:rPr>
        <w:t>m</w:t>
      </w:r>
      <w:r w:rsidRPr="5446B599">
        <w:rPr>
          <w:rFonts w:ascii="Calibri" w:eastAsia="Calibri" w:hAnsi="Calibri" w:cs="Calibri"/>
          <w:i/>
          <w:sz w:val="20"/>
          <w:szCs w:val="20"/>
          <w:lang w:val="el"/>
        </w:rPr>
        <w:t xml:space="preserve"> /1</w:t>
      </w:r>
      <w:r w:rsidRPr="5446B599">
        <w:rPr>
          <w:rFonts w:ascii="Calibri" w:eastAsia="Calibri" w:hAnsi="Calibri" w:cs="Calibri"/>
          <w:i/>
          <w:sz w:val="20"/>
          <w:szCs w:val="20"/>
          <w:lang w:val="el-GR"/>
        </w:rPr>
        <w:t>w</w:t>
      </w:r>
      <w:r w:rsidRPr="5446B599">
        <w:rPr>
          <w:rFonts w:ascii="Calibri" w:eastAsia="Calibri" w:hAnsi="Calibri" w:cs="Calibri"/>
          <w:i/>
          <w:sz w:val="20"/>
          <w:szCs w:val="20"/>
          <w:lang w:val="el"/>
        </w:rPr>
        <w:t xml:space="preserve"> (κάθε ηχείο).</w:t>
      </w:r>
    </w:p>
    <w:p w14:paraId="525E97D8" w14:textId="08F30F22" w:rsidR="4D5ACB6A" w:rsidRPr="00E97C33" w:rsidRDefault="4D5ACB6A" w:rsidP="00D07996">
      <w:pPr>
        <w:pStyle w:val="ListParagraph"/>
        <w:numPr>
          <w:ilvl w:val="0"/>
          <w:numId w:val="17"/>
        </w:numPr>
        <w:spacing w:line="257" w:lineRule="auto"/>
        <w:ind w:left="785" w:hanging="425"/>
        <w:rPr>
          <w:rFonts w:ascii="Calibri" w:eastAsia="Calibri" w:hAnsi="Calibri" w:cs="Calibri"/>
          <w:i/>
          <w:sz w:val="20"/>
          <w:szCs w:val="20"/>
          <w:lang w:val="el"/>
        </w:rPr>
      </w:pPr>
      <w:r w:rsidRPr="5446B599">
        <w:rPr>
          <w:rFonts w:ascii="Calibri" w:eastAsia="Calibri" w:hAnsi="Calibri" w:cs="Calibri"/>
          <w:i/>
          <w:sz w:val="20"/>
          <w:szCs w:val="20"/>
          <w:lang w:val="el"/>
        </w:rPr>
        <w:t>Διασπορά στον οριζόντιο άξονα τουλάχιστον 60 μοίρες (κάθε ηχείο).</w:t>
      </w:r>
    </w:p>
    <w:p w14:paraId="56A9A527" w14:textId="180617CF" w:rsidR="4D5ACB6A" w:rsidRPr="00E97C33" w:rsidRDefault="4D5ACB6A" w:rsidP="00D07996">
      <w:pPr>
        <w:pStyle w:val="ListParagraph"/>
        <w:numPr>
          <w:ilvl w:val="0"/>
          <w:numId w:val="17"/>
        </w:numPr>
        <w:spacing w:line="257" w:lineRule="auto"/>
        <w:ind w:left="785" w:hanging="425"/>
        <w:rPr>
          <w:rFonts w:ascii="Calibri" w:eastAsia="Calibri" w:hAnsi="Calibri" w:cs="Calibri"/>
          <w:i/>
          <w:sz w:val="20"/>
          <w:szCs w:val="20"/>
          <w:lang w:val="el"/>
        </w:rPr>
      </w:pPr>
      <w:r w:rsidRPr="5446B599">
        <w:rPr>
          <w:rFonts w:ascii="Calibri" w:eastAsia="Calibri" w:hAnsi="Calibri" w:cs="Calibri"/>
          <w:i/>
          <w:sz w:val="20"/>
          <w:szCs w:val="20"/>
          <w:lang w:val="el"/>
        </w:rPr>
        <w:t>Μέγιστη ακουστική πίεση μουσικής ή προγράμματος (</w:t>
      </w:r>
      <w:r w:rsidRPr="5446B599">
        <w:rPr>
          <w:rFonts w:ascii="Calibri" w:eastAsia="Calibri" w:hAnsi="Calibri" w:cs="Calibri"/>
          <w:i/>
          <w:sz w:val="20"/>
          <w:szCs w:val="20"/>
          <w:lang w:val="el-GR"/>
        </w:rPr>
        <w:t>Max SPL Program</w:t>
      </w:r>
      <w:r w:rsidRPr="5446B599">
        <w:rPr>
          <w:rFonts w:ascii="Calibri" w:eastAsia="Calibri" w:hAnsi="Calibri" w:cs="Calibri"/>
          <w:i/>
          <w:sz w:val="20"/>
          <w:szCs w:val="20"/>
          <w:lang w:val="el"/>
        </w:rPr>
        <w:t>/</w:t>
      </w:r>
      <w:r w:rsidRPr="5446B599">
        <w:rPr>
          <w:rFonts w:ascii="Calibri" w:eastAsia="Calibri" w:hAnsi="Calibri" w:cs="Calibri"/>
          <w:i/>
          <w:sz w:val="20"/>
          <w:szCs w:val="20"/>
          <w:lang w:val="el-GR"/>
        </w:rPr>
        <w:t>music</w:t>
      </w:r>
      <w:r w:rsidRPr="5446B599">
        <w:rPr>
          <w:rFonts w:ascii="Calibri" w:eastAsia="Calibri" w:hAnsi="Calibri" w:cs="Calibri"/>
          <w:i/>
          <w:sz w:val="20"/>
          <w:szCs w:val="20"/>
          <w:lang w:val="el"/>
        </w:rPr>
        <w:t>) τουλάχιστον 130</w:t>
      </w:r>
      <w:r w:rsidRPr="5446B599">
        <w:rPr>
          <w:rFonts w:ascii="Calibri" w:eastAsia="Calibri" w:hAnsi="Calibri" w:cs="Calibri"/>
          <w:i/>
          <w:sz w:val="20"/>
          <w:szCs w:val="20"/>
          <w:lang w:val="el-GR"/>
        </w:rPr>
        <w:t>dB</w:t>
      </w:r>
      <w:r w:rsidRPr="5446B599">
        <w:rPr>
          <w:rFonts w:ascii="Calibri" w:eastAsia="Calibri" w:hAnsi="Calibri" w:cs="Calibri"/>
          <w:i/>
          <w:sz w:val="20"/>
          <w:szCs w:val="20"/>
          <w:lang w:val="el"/>
        </w:rPr>
        <w:t>/1</w:t>
      </w:r>
      <w:r w:rsidRPr="5446B599">
        <w:rPr>
          <w:rFonts w:ascii="Calibri" w:eastAsia="Calibri" w:hAnsi="Calibri" w:cs="Calibri"/>
          <w:i/>
          <w:sz w:val="20"/>
          <w:szCs w:val="20"/>
          <w:lang w:val="el-GR"/>
        </w:rPr>
        <w:t xml:space="preserve">m </w:t>
      </w:r>
      <w:r w:rsidRPr="5446B599">
        <w:rPr>
          <w:rFonts w:ascii="Calibri" w:eastAsia="Calibri" w:hAnsi="Calibri" w:cs="Calibri"/>
          <w:i/>
          <w:sz w:val="20"/>
          <w:szCs w:val="20"/>
          <w:lang w:val="el"/>
        </w:rPr>
        <w:t>(κάθε ηχείο).</w:t>
      </w:r>
    </w:p>
    <w:p w14:paraId="0E5D8032" w14:textId="26553378" w:rsidR="4D5ACB6A" w:rsidRPr="00E97C33" w:rsidRDefault="4D5ACB6A" w:rsidP="00D07996">
      <w:pPr>
        <w:pStyle w:val="ListParagraph"/>
        <w:numPr>
          <w:ilvl w:val="0"/>
          <w:numId w:val="17"/>
        </w:numPr>
        <w:spacing w:line="257" w:lineRule="auto"/>
        <w:ind w:left="785" w:hanging="425"/>
        <w:rPr>
          <w:rFonts w:ascii="Calibri" w:eastAsia="Calibri" w:hAnsi="Calibri" w:cs="Calibri"/>
          <w:i/>
          <w:sz w:val="20"/>
          <w:szCs w:val="20"/>
          <w:lang w:val="el"/>
        </w:rPr>
      </w:pPr>
      <w:r w:rsidRPr="5446B599">
        <w:rPr>
          <w:rFonts w:ascii="Calibri" w:eastAsia="Calibri" w:hAnsi="Calibri" w:cs="Calibri"/>
          <w:i/>
          <w:sz w:val="20"/>
          <w:szCs w:val="20"/>
          <w:lang w:val="el"/>
        </w:rPr>
        <w:t>Μέγιστη ηλεκτρική ισχύς για σήμα προγράμματος ή μουσικής (</w:t>
      </w:r>
      <w:r w:rsidRPr="5446B599">
        <w:rPr>
          <w:rFonts w:ascii="Calibri" w:eastAsia="Calibri" w:hAnsi="Calibri" w:cs="Calibri"/>
          <w:i/>
          <w:sz w:val="20"/>
          <w:szCs w:val="20"/>
          <w:lang w:val="el-GR"/>
        </w:rPr>
        <w:t>MAX program</w:t>
      </w:r>
      <w:r w:rsidRPr="5446B599">
        <w:rPr>
          <w:rFonts w:ascii="Calibri" w:eastAsia="Calibri" w:hAnsi="Calibri" w:cs="Calibri"/>
          <w:i/>
          <w:sz w:val="20"/>
          <w:szCs w:val="20"/>
          <w:lang w:val="el"/>
        </w:rPr>
        <w:t xml:space="preserve">/ </w:t>
      </w:r>
      <w:r w:rsidRPr="5446B599">
        <w:rPr>
          <w:rFonts w:ascii="Calibri" w:eastAsia="Calibri" w:hAnsi="Calibri" w:cs="Calibri"/>
          <w:i/>
          <w:sz w:val="20"/>
          <w:szCs w:val="20"/>
          <w:lang w:val="el-GR"/>
        </w:rPr>
        <w:t>music power</w:t>
      </w:r>
      <w:r w:rsidRPr="5446B599">
        <w:rPr>
          <w:rFonts w:ascii="Calibri" w:eastAsia="Calibri" w:hAnsi="Calibri" w:cs="Calibri"/>
          <w:i/>
          <w:sz w:val="20"/>
          <w:szCs w:val="20"/>
          <w:lang w:val="el"/>
        </w:rPr>
        <w:t xml:space="preserve">) τουλάχιστον 1.000 </w:t>
      </w:r>
      <w:r w:rsidRPr="5446B599">
        <w:rPr>
          <w:rFonts w:ascii="Calibri" w:eastAsia="Calibri" w:hAnsi="Calibri" w:cs="Calibri"/>
          <w:i/>
          <w:sz w:val="20"/>
          <w:szCs w:val="20"/>
          <w:lang w:val="el-GR"/>
        </w:rPr>
        <w:t xml:space="preserve">Watt </w:t>
      </w:r>
      <w:r w:rsidRPr="5446B599">
        <w:rPr>
          <w:rFonts w:ascii="Calibri" w:eastAsia="Calibri" w:hAnsi="Calibri" w:cs="Calibri"/>
          <w:i/>
          <w:sz w:val="20"/>
          <w:szCs w:val="20"/>
          <w:lang w:val="el"/>
        </w:rPr>
        <w:t>(κάθε ηχείο)</w:t>
      </w:r>
      <w:r w:rsidR="008A0ADC">
        <w:rPr>
          <w:rFonts w:ascii="Calibri" w:eastAsia="Calibri" w:hAnsi="Calibri" w:cs="Calibri"/>
          <w:i/>
          <w:sz w:val="20"/>
          <w:szCs w:val="20"/>
          <w:lang w:val="el"/>
        </w:rPr>
        <w:t>.</w:t>
      </w:r>
    </w:p>
    <w:p w14:paraId="3CE87DB9" w14:textId="2192924C" w:rsidR="4D5ACB6A" w:rsidRPr="00E97C33" w:rsidRDefault="4D5ACB6A" w:rsidP="00D07996">
      <w:pPr>
        <w:pStyle w:val="ListParagraph"/>
        <w:numPr>
          <w:ilvl w:val="0"/>
          <w:numId w:val="17"/>
        </w:numPr>
        <w:spacing w:line="257" w:lineRule="auto"/>
        <w:ind w:left="785" w:hanging="425"/>
        <w:rPr>
          <w:rFonts w:ascii="Calibri" w:eastAsia="Calibri" w:hAnsi="Calibri" w:cs="Calibri"/>
          <w:i/>
          <w:sz w:val="20"/>
          <w:szCs w:val="20"/>
          <w:lang w:val="el-GR"/>
        </w:rPr>
      </w:pPr>
      <w:r w:rsidRPr="5446B599">
        <w:rPr>
          <w:rFonts w:ascii="Calibri" w:eastAsia="Calibri" w:hAnsi="Calibri" w:cs="Calibri"/>
          <w:i/>
          <w:sz w:val="20"/>
          <w:szCs w:val="20"/>
          <w:lang w:val="el-GR"/>
        </w:rPr>
        <w:t>Διάμετρος μεγαφώνου χαμηλών συχνοτήτων τουλάχιστον 15”</w:t>
      </w:r>
      <w:r w:rsidR="008A0ADC">
        <w:rPr>
          <w:rFonts w:ascii="Calibri" w:eastAsia="Calibri" w:hAnsi="Calibri" w:cs="Calibri"/>
          <w:i/>
          <w:sz w:val="20"/>
          <w:szCs w:val="20"/>
          <w:lang w:val="el-GR"/>
        </w:rPr>
        <w:t>.</w:t>
      </w:r>
    </w:p>
    <w:p w14:paraId="5DEF4AE8" w14:textId="2ADC59B5" w:rsidR="4D5ACB6A" w:rsidRPr="00E97C33" w:rsidRDefault="4D5ACB6A" w:rsidP="00D07996">
      <w:pPr>
        <w:spacing w:after="160" w:line="257" w:lineRule="auto"/>
        <w:ind w:left="720"/>
        <w:jc w:val="both"/>
        <w:rPr>
          <w:rFonts w:ascii="Calibri" w:eastAsia="Calibri" w:hAnsi="Calibri" w:cs="Calibri"/>
          <w:i/>
          <w:sz w:val="20"/>
          <w:szCs w:val="20"/>
          <w:lang w:val="el"/>
        </w:rPr>
      </w:pPr>
      <w:r w:rsidRPr="5446B599">
        <w:rPr>
          <w:rFonts w:ascii="Calibri" w:eastAsia="Calibri" w:hAnsi="Calibri" w:cs="Calibri"/>
          <w:i/>
          <w:sz w:val="20"/>
          <w:szCs w:val="20"/>
          <w:lang w:val="el"/>
        </w:rPr>
        <w:t>Επιπλέον τα ηχεία θα συνοδεύονται από ενισχυτή, του ιδίου οίκου ή ομίλου εταιριών, τουλάχιστον διπλάσιας ισχύος ανά κανάλι όπως αυτή αναφέρεται στο (5) των τεχνικών προδιαγραφών, για το φορτίο που θα συνδεθεί (4/8 Ω κοκ) σε αυτόν. Τυχόν μονάδα επεξεργασίας / διαχωρισμού ηχητικού σήματος θα πρέπει να είναι του ιδίου οίκου, σε διαφορετική περίπτωση θα πρέπει να παρέχονται εργοστασιακές ρυθμίσεις για το σύστημα ηχείων το οποίο οδηγεί.</w:t>
      </w:r>
    </w:p>
    <w:p w14:paraId="72DA8D30" w14:textId="3D479863" w:rsidR="4D5ACB6A" w:rsidRPr="00E97C33" w:rsidRDefault="4D5ACB6A" w:rsidP="00D07996">
      <w:pPr>
        <w:spacing w:after="160" w:line="257" w:lineRule="auto"/>
        <w:ind w:left="720"/>
        <w:rPr>
          <w:rFonts w:ascii="Calibri" w:eastAsia="Calibri" w:hAnsi="Calibri" w:cs="Calibri"/>
          <w:i/>
          <w:sz w:val="20"/>
          <w:szCs w:val="20"/>
          <w:lang w:val="el-GR"/>
        </w:rPr>
      </w:pPr>
      <w:r w:rsidRPr="5446B599">
        <w:rPr>
          <w:rFonts w:ascii="Calibri" w:eastAsia="Calibri" w:hAnsi="Calibri" w:cs="Calibri"/>
          <w:i/>
          <w:sz w:val="20"/>
          <w:szCs w:val="20"/>
          <w:lang w:val="el-GR"/>
        </w:rPr>
        <w:t>Δεν γίνονται δεκτά</w:t>
      </w:r>
      <w:r w:rsidR="00D81EFB">
        <w:rPr>
          <w:rFonts w:ascii="Calibri" w:eastAsia="Calibri" w:hAnsi="Calibri" w:cs="Calibri"/>
          <w:i/>
          <w:sz w:val="20"/>
          <w:szCs w:val="20"/>
          <w:lang w:val="el-GR"/>
        </w:rPr>
        <w:t>:</w:t>
      </w:r>
      <w:r w:rsidRPr="00F43C64">
        <w:rPr>
          <w:lang w:val="el-GR"/>
        </w:rPr>
        <w:br/>
      </w:r>
      <w:r w:rsidRPr="5446B599">
        <w:rPr>
          <w:rFonts w:ascii="Calibri" w:eastAsia="Calibri" w:hAnsi="Calibri" w:cs="Calibri"/>
          <w:i/>
          <w:sz w:val="20"/>
          <w:szCs w:val="20"/>
          <w:lang w:val="el-GR"/>
        </w:rPr>
        <w:t xml:space="preserve"> </w:t>
      </w:r>
      <w:r w:rsidRPr="00F43C64">
        <w:rPr>
          <w:lang w:val="el-GR"/>
        </w:rPr>
        <w:tab/>
      </w:r>
      <w:r w:rsidRPr="5446B599">
        <w:rPr>
          <w:rFonts w:ascii="Calibri" w:eastAsia="Calibri" w:hAnsi="Calibri" w:cs="Calibri"/>
          <w:i/>
          <w:sz w:val="20"/>
          <w:szCs w:val="20"/>
          <w:lang w:val="el-GR"/>
        </w:rPr>
        <w:t>1. Αυτοενισχυόμενα ηχεία (εκτός και αν πληρούν τουλάχιστον τις προϋποθέσεις, 1,3,4,6 όπως αυτές περιγράφονται στην παράγραφο Α του Παραρτήματος Ι)</w:t>
      </w:r>
      <w:r w:rsidRPr="00F43C64">
        <w:rPr>
          <w:lang w:val="el-GR"/>
        </w:rPr>
        <w:br/>
      </w:r>
      <w:r w:rsidRPr="5446B599">
        <w:rPr>
          <w:rFonts w:ascii="Calibri" w:eastAsia="Calibri" w:hAnsi="Calibri" w:cs="Calibri"/>
          <w:i/>
          <w:sz w:val="20"/>
          <w:szCs w:val="20"/>
          <w:lang w:val="el-GR"/>
        </w:rPr>
        <w:t xml:space="preserve"> </w:t>
      </w:r>
      <w:r w:rsidRPr="00F43C64">
        <w:rPr>
          <w:lang w:val="el-GR"/>
        </w:rPr>
        <w:tab/>
      </w:r>
      <w:r w:rsidRPr="5446B599">
        <w:rPr>
          <w:rFonts w:ascii="Calibri" w:eastAsia="Calibri" w:hAnsi="Calibri" w:cs="Calibri"/>
          <w:i/>
          <w:sz w:val="20"/>
          <w:szCs w:val="20"/>
          <w:lang w:val="el-GR"/>
        </w:rPr>
        <w:t>2. Τροποποιημένα ηχεία</w:t>
      </w:r>
      <w:r w:rsidRPr="00F43C64">
        <w:rPr>
          <w:lang w:val="el-GR"/>
        </w:rPr>
        <w:br/>
      </w:r>
      <w:r w:rsidRPr="5446B599">
        <w:rPr>
          <w:rFonts w:ascii="Calibri" w:eastAsia="Calibri" w:hAnsi="Calibri" w:cs="Calibri"/>
          <w:i/>
          <w:sz w:val="20"/>
          <w:szCs w:val="20"/>
          <w:lang w:val="el-GR"/>
        </w:rPr>
        <w:t xml:space="preserve"> </w:t>
      </w:r>
      <w:r w:rsidRPr="00F43C64">
        <w:rPr>
          <w:lang w:val="el-GR"/>
        </w:rPr>
        <w:tab/>
      </w:r>
      <w:r w:rsidRPr="5446B599">
        <w:rPr>
          <w:rFonts w:ascii="Calibri" w:eastAsia="Calibri" w:hAnsi="Calibri" w:cs="Calibri"/>
          <w:i/>
          <w:sz w:val="20"/>
          <w:szCs w:val="20"/>
          <w:lang w:val="el-GR"/>
        </w:rPr>
        <w:t>3. Ιδιοκατασκευές</w:t>
      </w:r>
    </w:p>
    <w:p w14:paraId="6BBF947E" w14:textId="7C8EE606" w:rsidR="4D5ACB6A" w:rsidRPr="00E97C33" w:rsidRDefault="4D5ACB6A" w:rsidP="00D07996">
      <w:pPr>
        <w:spacing w:after="160" w:line="257" w:lineRule="auto"/>
        <w:rPr>
          <w:rFonts w:ascii="Calibri" w:eastAsia="Calibri" w:hAnsi="Calibri" w:cs="Calibri"/>
          <w:i/>
          <w:sz w:val="20"/>
          <w:szCs w:val="20"/>
          <w:lang w:val="el"/>
        </w:rPr>
      </w:pPr>
      <w:r w:rsidRPr="5446B599">
        <w:rPr>
          <w:rFonts w:ascii="Calibri" w:eastAsia="Calibri" w:hAnsi="Calibri" w:cs="Calibri"/>
          <w:i/>
          <w:sz w:val="20"/>
          <w:szCs w:val="20"/>
          <w:lang w:val="el"/>
        </w:rPr>
        <w:t>Β. παθητικά ηχεία χαμηλών συχνοτήτων (</w:t>
      </w:r>
      <w:r w:rsidRPr="5446B599">
        <w:rPr>
          <w:rFonts w:ascii="Calibri" w:eastAsia="Calibri" w:hAnsi="Calibri" w:cs="Calibri"/>
          <w:i/>
          <w:sz w:val="20"/>
          <w:szCs w:val="20"/>
          <w:lang w:val="el-GR"/>
        </w:rPr>
        <w:t>sub woofer</w:t>
      </w:r>
      <w:r w:rsidRPr="5446B599">
        <w:rPr>
          <w:rFonts w:ascii="Calibri" w:eastAsia="Calibri" w:hAnsi="Calibri" w:cs="Calibri"/>
          <w:i/>
          <w:sz w:val="20"/>
          <w:szCs w:val="20"/>
          <w:lang w:val="el"/>
        </w:rPr>
        <w:t>)</w:t>
      </w:r>
    </w:p>
    <w:p w14:paraId="1E992B72" w14:textId="21B82930" w:rsidR="4D5ACB6A" w:rsidRPr="00E97C33" w:rsidRDefault="4D5ACB6A" w:rsidP="00D07996">
      <w:pPr>
        <w:pStyle w:val="ListParagraph"/>
        <w:numPr>
          <w:ilvl w:val="0"/>
          <w:numId w:val="16"/>
        </w:numPr>
        <w:spacing w:line="257" w:lineRule="auto"/>
        <w:ind w:left="785" w:hanging="425"/>
        <w:rPr>
          <w:rFonts w:ascii="Calibri" w:eastAsia="Calibri" w:hAnsi="Calibri" w:cs="Calibri"/>
          <w:i/>
          <w:sz w:val="20"/>
          <w:szCs w:val="20"/>
          <w:lang w:val="el"/>
        </w:rPr>
      </w:pPr>
      <w:r w:rsidRPr="5446B599">
        <w:rPr>
          <w:rFonts w:ascii="Calibri" w:eastAsia="Calibri" w:hAnsi="Calibri" w:cs="Calibri"/>
          <w:i/>
          <w:sz w:val="20"/>
          <w:szCs w:val="20"/>
          <w:lang w:val="el"/>
        </w:rPr>
        <w:t>ποσότητα δύο (2) μονάδες.</w:t>
      </w:r>
    </w:p>
    <w:p w14:paraId="76AE80CC" w14:textId="7217BC4D" w:rsidR="4D5ACB6A" w:rsidRPr="00E97C33" w:rsidRDefault="4D5ACB6A" w:rsidP="00D07996">
      <w:pPr>
        <w:pStyle w:val="ListParagraph"/>
        <w:numPr>
          <w:ilvl w:val="0"/>
          <w:numId w:val="16"/>
        </w:numPr>
        <w:spacing w:line="257" w:lineRule="auto"/>
        <w:ind w:left="785" w:hanging="425"/>
        <w:rPr>
          <w:rFonts w:ascii="Calibri" w:eastAsia="Calibri" w:hAnsi="Calibri" w:cs="Calibri"/>
          <w:i/>
          <w:sz w:val="20"/>
          <w:szCs w:val="20"/>
          <w:lang w:val="el-GR"/>
        </w:rPr>
      </w:pPr>
      <w:r w:rsidRPr="5446B599">
        <w:rPr>
          <w:rFonts w:ascii="Calibri" w:eastAsia="Calibri" w:hAnsi="Calibri" w:cs="Calibri"/>
          <w:i/>
          <w:sz w:val="20"/>
          <w:szCs w:val="20"/>
          <w:lang w:val="el-GR"/>
        </w:rPr>
        <w:t>διάμετρος μεγαφώνου τουλάχιστον 15” (προτείνεται 18”)</w:t>
      </w:r>
      <w:r w:rsidR="00C25AD2">
        <w:rPr>
          <w:rFonts w:ascii="Calibri" w:eastAsia="Calibri" w:hAnsi="Calibri" w:cs="Calibri"/>
          <w:i/>
          <w:sz w:val="20"/>
          <w:szCs w:val="20"/>
          <w:lang w:val="el-GR"/>
        </w:rPr>
        <w:t>.</w:t>
      </w:r>
    </w:p>
    <w:p w14:paraId="08D3BFEC" w14:textId="4D2A6D77" w:rsidR="4D5ACB6A" w:rsidRPr="00E97C33" w:rsidRDefault="4D5ACB6A" w:rsidP="00D07996">
      <w:pPr>
        <w:pStyle w:val="ListParagraph"/>
        <w:numPr>
          <w:ilvl w:val="0"/>
          <w:numId w:val="16"/>
        </w:numPr>
        <w:spacing w:line="257" w:lineRule="auto"/>
        <w:ind w:left="785" w:hanging="425"/>
        <w:rPr>
          <w:rFonts w:ascii="Calibri" w:eastAsia="Calibri" w:hAnsi="Calibri" w:cs="Calibri"/>
          <w:i/>
          <w:sz w:val="20"/>
          <w:szCs w:val="20"/>
          <w:lang w:val="el-GR"/>
        </w:rPr>
      </w:pPr>
      <w:r w:rsidRPr="5446B599">
        <w:rPr>
          <w:rFonts w:ascii="Calibri" w:eastAsia="Calibri" w:hAnsi="Calibri" w:cs="Calibri"/>
          <w:i/>
          <w:sz w:val="20"/>
          <w:szCs w:val="20"/>
          <w:lang w:val="el"/>
        </w:rPr>
        <w:t>Ευαισθησία τουλάχιστον 98</w:t>
      </w:r>
      <w:r w:rsidRPr="5446B599">
        <w:rPr>
          <w:rFonts w:ascii="Calibri" w:eastAsia="Calibri" w:hAnsi="Calibri" w:cs="Calibri"/>
          <w:i/>
          <w:sz w:val="20"/>
          <w:szCs w:val="20"/>
          <w:lang w:val="el-GR"/>
        </w:rPr>
        <w:t>dB</w:t>
      </w:r>
      <w:r w:rsidRPr="5446B599">
        <w:rPr>
          <w:rFonts w:ascii="Calibri" w:eastAsia="Calibri" w:hAnsi="Calibri" w:cs="Calibri"/>
          <w:i/>
          <w:sz w:val="20"/>
          <w:szCs w:val="20"/>
          <w:lang w:val="el"/>
        </w:rPr>
        <w:t>/1</w:t>
      </w:r>
      <w:r w:rsidRPr="5446B599">
        <w:rPr>
          <w:rFonts w:ascii="Calibri" w:eastAsia="Calibri" w:hAnsi="Calibri" w:cs="Calibri"/>
          <w:i/>
          <w:sz w:val="20"/>
          <w:szCs w:val="20"/>
          <w:lang w:val="el-GR"/>
        </w:rPr>
        <w:t>m</w:t>
      </w:r>
      <w:r w:rsidRPr="5446B599">
        <w:rPr>
          <w:rFonts w:ascii="Calibri" w:eastAsia="Calibri" w:hAnsi="Calibri" w:cs="Calibri"/>
          <w:i/>
          <w:sz w:val="20"/>
          <w:szCs w:val="20"/>
          <w:lang w:val="el"/>
        </w:rPr>
        <w:t>/1</w:t>
      </w:r>
      <w:r w:rsidRPr="5446B599">
        <w:rPr>
          <w:rFonts w:ascii="Calibri" w:eastAsia="Calibri" w:hAnsi="Calibri" w:cs="Calibri"/>
          <w:i/>
          <w:sz w:val="20"/>
          <w:szCs w:val="20"/>
          <w:lang w:val="el-GR"/>
        </w:rPr>
        <w:t>w</w:t>
      </w:r>
      <w:r w:rsidR="00C25AD2">
        <w:rPr>
          <w:rFonts w:ascii="Calibri" w:eastAsia="Calibri" w:hAnsi="Calibri" w:cs="Calibri"/>
          <w:i/>
          <w:sz w:val="20"/>
          <w:szCs w:val="20"/>
          <w:lang w:val="el-GR"/>
        </w:rPr>
        <w:t>.</w:t>
      </w:r>
    </w:p>
    <w:p w14:paraId="110B9B73" w14:textId="2E09407B" w:rsidR="4D5ACB6A" w:rsidRPr="00E97C33" w:rsidRDefault="4D5ACB6A" w:rsidP="00D07996">
      <w:pPr>
        <w:pStyle w:val="ListParagraph"/>
        <w:numPr>
          <w:ilvl w:val="0"/>
          <w:numId w:val="16"/>
        </w:numPr>
        <w:spacing w:line="257" w:lineRule="auto"/>
        <w:ind w:left="785" w:hanging="425"/>
        <w:rPr>
          <w:rFonts w:ascii="Calibri" w:eastAsia="Calibri" w:hAnsi="Calibri" w:cs="Calibri"/>
          <w:i/>
          <w:sz w:val="20"/>
          <w:szCs w:val="20"/>
          <w:lang w:val="el-GR"/>
        </w:rPr>
      </w:pPr>
      <w:r w:rsidRPr="5446B599">
        <w:rPr>
          <w:rFonts w:ascii="Calibri" w:eastAsia="Calibri" w:hAnsi="Calibri" w:cs="Calibri"/>
          <w:i/>
          <w:sz w:val="20"/>
          <w:szCs w:val="20"/>
          <w:lang w:val="el"/>
        </w:rPr>
        <w:t>Μέγιστη ακουστική πίεση προγράμματος / μουσικής τουλάχιστον 135</w:t>
      </w:r>
      <w:r w:rsidRPr="5446B599">
        <w:rPr>
          <w:rFonts w:ascii="Calibri" w:eastAsia="Calibri" w:hAnsi="Calibri" w:cs="Calibri"/>
          <w:i/>
          <w:sz w:val="20"/>
          <w:szCs w:val="20"/>
          <w:lang w:val="el-GR"/>
        </w:rPr>
        <w:t>dB</w:t>
      </w:r>
      <w:r w:rsidRPr="5446B599">
        <w:rPr>
          <w:rFonts w:ascii="Calibri" w:eastAsia="Calibri" w:hAnsi="Calibri" w:cs="Calibri"/>
          <w:i/>
          <w:sz w:val="20"/>
          <w:szCs w:val="20"/>
          <w:lang w:val="el"/>
        </w:rPr>
        <w:t xml:space="preserve"> @ 1</w:t>
      </w:r>
      <w:r w:rsidRPr="5446B599">
        <w:rPr>
          <w:rFonts w:ascii="Calibri" w:eastAsia="Calibri" w:hAnsi="Calibri" w:cs="Calibri"/>
          <w:i/>
          <w:sz w:val="20"/>
          <w:szCs w:val="20"/>
          <w:lang w:val="el-GR"/>
        </w:rPr>
        <w:t>m</w:t>
      </w:r>
      <w:r w:rsidR="00C25AD2">
        <w:rPr>
          <w:rFonts w:ascii="Calibri" w:eastAsia="Calibri" w:hAnsi="Calibri" w:cs="Calibri"/>
          <w:i/>
          <w:sz w:val="20"/>
          <w:szCs w:val="20"/>
          <w:lang w:val="el-GR"/>
        </w:rPr>
        <w:t>.</w:t>
      </w:r>
    </w:p>
    <w:p w14:paraId="48ADA575" w14:textId="4055E32A" w:rsidR="00C25AD2" w:rsidRPr="009D1D8A" w:rsidRDefault="4D5ACB6A" w:rsidP="009D1D8A">
      <w:pPr>
        <w:pStyle w:val="ListParagraph"/>
        <w:numPr>
          <w:ilvl w:val="0"/>
          <w:numId w:val="16"/>
        </w:numPr>
        <w:spacing w:line="257" w:lineRule="auto"/>
        <w:ind w:left="785" w:hanging="425"/>
        <w:rPr>
          <w:rFonts w:ascii="Calibri" w:eastAsia="Calibri" w:hAnsi="Calibri" w:cs="Calibri"/>
          <w:i/>
          <w:sz w:val="20"/>
          <w:szCs w:val="20"/>
          <w:lang w:val="el-GR"/>
        </w:rPr>
      </w:pPr>
      <w:r w:rsidRPr="5446B599">
        <w:rPr>
          <w:rFonts w:ascii="Calibri" w:eastAsia="Calibri" w:hAnsi="Calibri" w:cs="Calibri"/>
          <w:i/>
          <w:sz w:val="20"/>
          <w:szCs w:val="20"/>
          <w:lang w:val="el-GR"/>
        </w:rPr>
        <w:t>Μέγιστη ηλεκτρική ισχύς για σήμα προγράμματος ή μουσικής (MAX program/ music power) τουλάχιστον 1.500 Watt</w:t>
      </w:r>
      <w:r w:rsidR="00C25AD2">
        <w:rPr>
          <w:rFonts w:ascii="Calibri" w:eastAsia="Calibri" w:hAnsi="Calibri" w:cs="Calibri"/>
          <w:i/>
          <w:sz w:val="20"/>
          <w:szCs w:val="20"/>
          <w:lang w:val="el-GR"/>
        </w:rPr>
        <w:t>.</w:t>
      </w:r>
      <w:r w:rsidR="009D1D8A">
        <w:rPr>
          <w:rFonts w:ascii="Calibri" w:eastAsia="Calibri" w:hAnsi="Calibri" w:cs="Calibri"/>
          <w:i/>
          <w:sz w:val="20"/>
          <w:szCs w:val="20"/>
          <w:lang w:val="el-GR"/>
        </w:rPr>
        <w:br/>
      </w:r>
    </w:p>
    <w:p w14:paraId="0B1E5231" w14:textId="641737A6" w:rsidR="00C25AD2" w:rsidRPr="00E97C33" w:rsidRDefault="4D5ACB6A" w:rsidP="00F43C64">
      <w:pPr>
        <w:spacing w:line="257" w:lineRule="auto"/>
        <w:ind w:left="720"/>
        <w:rPr>
          <w:rFonts w:ascii="Calibri" w:eastAsia="Calibri" w:hAnsi="Calibri" w:cs="Calibri"/>
          <w:i/>
          <w:sz w:val="20"/>
          <w:szCs w:val="20"/>
          <w:lang w:val="el"/>
        </w:rPr>
      </w:pPr>
      <w:r w:rsidRPr="5446B599">
        <w:rPr>
          <w:rFonts w:ascii="Calibri" w:eastAsia="Calibri" w:hAnsi="Calibri" w:cs="Calibri"/>
          <w:i/>
          <w:sz w:val="20"/>
          <w:szCs w:val="20"/>
          <w:lang w:val="el"/>
        </w:rPr>
        <w:t>Δεν γίνονται δεκτά</w:t>
      </w:r>
      <w:r w:rsidR="00C25AD2">
        <w:rPr>
          <w:rFonts w:ascii="Calibri" w:eastAsia="Calibri" w:hAnsi="Calibri" w:cs="Calibri"/>
          <w:i/>
          <w:sz w:val="20"/>
          <w:szCs w:val="20"/>
          <w:lang w:val="el"/>
        </w:rPr>
        <w:t>:</w:t>
      </w:r>
    </w:p>
    <w:p w14:paraId="1D240973" w14:textId="35EBE888" w:rsidR="4D5ACB6A" w:rsidRPr="00E97C33" w:rsidRDefault="4D5ACB6A" w:rsidP="00F43C64">
      <w:pPr>
        <w:spacing w:after="160" w:line="257" w:lineRule="auto"/>
        <w:ind w:left="720" w:firstLine="720"/>
        <w:rPr>
          <w:rFonts w:ascii="Calibri" w:eastAsia="Calibri" w:hAnsi="Calibri" w:cs="Calibri"/>
          <w:i/>
          <w:sz w:val="20"/>
          <w:szCs w:val="20"/>
          <w:lang w:val="el-GR"/>
        </w:rPr>
      </w:pPr>
      <w:r w:rsidRPr="5446B599">
        <w:rPr>
          <w:rFonts w:ascii="Calibri" w:eastAsia="Calibri" w:hAnsi="Calibri" w:cs="Calibri"/>
          <w:i/>
          <w:sz w:val="20"/>
          <w:szCs w:val="20"/>
          <w:lang w:val="el-GR"/>
        </w:rPr>
        <w:t>1. Αυτοενισχυόμενα ηχεία</w:t>
      </w:r>
      <w:r w:rsidR="009533FF">
        <w:rPr>
          <w:rFonts w:ascii="Calibri" w:eastAsia="Calibri" w:hAnsi="Calibri" w:cs="Calibri"/>
          <w:i/>
          <w:sz w:val="20"/>
          <w:szCs w:val="20"/>
          <w:lang w:val="el-GR"/>
        </w:rPr>
        <w:t xml:space="preserve"> </w:t>
      </w:r>
      <w:r w:rsidRPr="5446B599">
        <w:rPr>
          <w:rFonts w:ascii="Calibri" w:eastAsia="Calibri" w:hAnsi="Calibri" w:cs="Calibri"/>
          <w:i/>
          <w:sz w:val="20"/>
          <w:szCs w:val="20"/>
          <w:lang w:val="el-GR"/>
        </w:rPr>
        <w:t>(εκτός και αν πληρούν τουλάχιστον τις προϋποθέσεις, 1,2,4 όπως αυτές περιγράφονται στην παράγραφο Β του Παραρτήματος Ι)</w:t>
      </w:r>
      <w:r w:rsidRPr="00F43C64">
        <w:rPr>
          <w:lang w:val="el-GR"/>
        </w:rPr>
        <w:br/>
      </w:r>
      <w:r w:rsidRPr="5446B599">
        <w:rPr>
          <w:rFonts w:ascii="Calibri" w:eastAsia="Calibri" w:hAnsi="Calibri" w:cs="Calibri"/>
          <w:i/>
          <w:sz w:val="20"/>
          <w:szCs w:val="20"/>
          <w:lang w:val="el-GR"/>
        </w:rPr>
        <w:lastRenderedPageBreak/>
        <w:t xml:space="preserve"> </w:t>
      </w:r>
      <w:r w:rsidRPr="00F43C64">
        <w:rPr>
          <w:lang w:val="el-GR"/>
        </w:rPr>
        <w:tab/>
      </w:r>
      <w:r w:rsidRPr="5446B599">
        <w:rPr>
          <w:rFonts w:ascii="Calibri" w:eastAsia="Calibri" w:hAnsi="Calibri" w:cs="Calibri"/>
          <w:i/>
          <w:sz w:val="20"/>
          <w:szCs w:val="20"/>
          <w:lang w:val="el-GR"/>
        </w:rPr>
        <w:t>2. Τροποποιημένα ηχεία</w:t>
      </w:r>
      <w:r w:rsidR="009533FF">
        <w:rPr>
          <w:rFonts w:ascii="Calibri" w:eastAsia="Calibri" w:hAnsi="Calibri" w:cs="Calibri"/>
          <w:i/>
          <w:sz w:val="20"/>
          <w:szCs w:val="20"/>
          <w:lang w:val="el-GR"/>
        </w:rPr>
        <w:t>.</w:t>
      </w:r>
      <w:r w:rsidRPr="00F43C64">
        <w:rPr>
          <w:lang w:val="el-GR"/>
        </w:rPr>
        <w:br/>
      </w:r>
      <w:r w:rsidRPr="5446B599">
        <w:rPr>
          <w:rFonts w:ascii="Calibri" w:eastAsia="Calibri" w:hAnsi="Calibri" w:cs="Calibri"/>
          <w:i/>
          <w:sz w:val="20"/>
          <w:szCs w:val="20"/>
          <w:lang w:val="el-GR"/>
        </w:rPr>
        <w:t xml:space="preserve"> </w:t>
      </w:r>
      <w:r w:rsidRPr="00F43C64">
        <w:rPr>
          <w:lang w:val="el-GR"/>
        </w:rPr>
        <w:tab/>
      </w:r>
      <w:r w:rsidRPr="5446B599">
        <w:rPr>
          <w:rFonts w:ascii="Calibri" w:eastAsia="Calibri" w:hAnsi="Calibri" w:cs="Calibri"/>
          <w:i/>
          <w:sz w:val="20"/>
          <w:szCs w:val="20"/>
          <w:lang w:val="el-GR"/>
        </w:rPr>
        <w:t>3. Ιδιοκατασκευές</w:t>
      </w:r>
      <w:r w:rsidR="009533FF">
        <w:rPr>
          <w:rFonts w:ascii="Calibri" w:eastAsia="Calibri" w:hAnsi="Calibri" w:cs="Calibri"/>
          <w:i/>
          <w:sz w:val="20"/>
          <w:szCs w:val="20"/>
          <w:lang w:val="el-GR"/>
        </w:rPr>
        <w:t>,</w:t>
      </w:r>
    </w:p>
    <w:p w14:paraId="712DF2A5" w14:textId="46AA76AD" w:rsidR="0098048E" w:rsidRPr="009D1D8A" w:rsidRDefault="4D5ACB6A" w:rsidP="009D1D8A">
      <w:pPr>
        <w:spacing w:after="160" w:line="257" w:lineRule="auto"/>
        <w:rPr>
          <w:rFonts w:ascii="Calibri" w:eastAsia="Calibri" w:hAnsi="Calibri" w:cs="Calibri"/>
          <w:sz w:val="20"/>
          <w:szCs w:val="20"/>
          <w:lang w:val="el"/>
        </w:rPr>
      </w:pPr>
      <w:r w:rsidRPr="5446B599">
        <w:rPr>
          <w:rFonts w:ascii="Calibri" w:eastAsia="Calibri" w:hAnsi="Calibri" w:cs="Calibri"/>
          <w:i/>
          <w:sz w:val="20"/>
          <w:szCs w:val="20"/>
          <w:lang w:val="el"/>
        </w:rPr>
        <w:t>Ο κάθε πύργος θα πρέπει να στήνεται σε μεταλλικό ικρίωμα και σε ύψος 2 μ. Τα ικριώματα παρέχονται από τον ανάδοχο.</w:t>
      </w:r>
      <w:r w:rsidRPr="00F43C64">
        <w:rPr>
          <w:lang w:val="el-GR"/>
        </w:rPr>
        <w:br/>
      </w:r>
      <w:r w:rsidRPr="5446B599">
        <w:rPr>
          <w:rFonts w:ascii="Calibri" w:eastAsia="Calibri" w:hAnsi="Calibri" w:cs="Calibri"/>
          <w:i/>
          <w:sz w:val="20"/>
          <w:szCs w:val="20"/>
          <w:lang w:val="el"/>
        </w:rPr>
        <w:t xml:space="preserve"> Τα ηχεία θα τοποθετούνται με τον άξονα εκπομπής προς το οδόστρωμα και με κλήση εκατέρωθεν του πύργου ώστε να επιτυγχάνεται η μεγαλύτερη κάλυψη επί της οδού, προτείνεται +/- 20 και +/- 60 μοίρες ως προς τον κάθετο άξονα προς την οδό.</w:t>
      </w:r>
      <w:r w:rsidR="20EFB136" w:rsidRPr="00F43C64">
        <w:rPr>
          <w:lang w:val="el-GR"/>
        </w:rPr>
        <w:t xml:space="preserve"> </w:t>
      </w:r>
    </w:p>
    <w:p w14:paraId="273C14EA" w14:textId="5499D9B7" w:rsidR="00BC700E" w:rsidRDefault="51238338" w:rsidP="42221C5B">
      <w:pPr>
        <w:pStyle w:val="BodyText"/>
        <w:spacing w:line="259" w:lineRule="auto"/>
      </w:pPr>
      <w:r>
        <w:t>Στην παλιά μελέτη</w:t>
      </w:r>
      <w:r w:rsidR="1EC819B7">
        <w:t>,</w:t>
      </w:r>
      <w:r>
        <w:t xml:space="preserve"> πέρα από τα ορθογραφικά</w:t>
      </w:r>
      <w:r w:rsidR="7E6EB94D">
        <w:t>/τυπογραφικά</w:t>
      </w:r>
      <w:r>
        <w:t xml:space="preserve"> λάθη</w:t>
      </w:r>
      <w:r w:rsidR="001D5F47">
        <w:t>,</w:t>
      </w:r>
      <w:r>
        <w:t xml:space="preserve"> που κανένας δεν μπήκε στον κόπο να εξετάσει και διορθώσει, το κύριο </w:t>
      </w:r>
      <w:r w:rsidR="11903014">
        <w:t xml:space="preserve">τεχνικό </w:t>
      </w:r>
      <w:r>
        <w:t xml:space="preserve">χαρακτηριστικό του κάθε πύργου είναι τα </w:t>
      </w:r>
      <w:r w:rsidR="64859BA7">
        <w:t>“</w:t>
      </w:r>
      <w:r w:rsidRPr="42221C5B">
        <w:rPr>
          <w:i/>
          <w:iCs/>
        </w:rPr>
        <w:t>3kW</w:t>
      </w:r>
      <w:r w:rsidR="5BE443E1" w:rsidRPr="42221C5B">
        <w:rPr>
          <w:i/>
          <w:iCs/>
        </w:rPr>
        <w:t>PA</w:t>
      </w:r>
      <w:r w:rsidRPr="42221C5B">
        <w:rPr>
          <w:i/>
          <w:iCs/>
        </w:rPr>
        <w:t xml:space="preserve"> </w:t>
      </w:r>
      <w:r w:rsidR="21413423" w:rsidRPr="42221C5B">
        <w:rPr>
          <w:i/>
          <w:iCs/>
        </w:rPr>
        <w:t>εγκατεστ</w:t>
      </w:r>
      <w:r w:rsidR="22F3BE52" w:rsidRPr="42221C5B">
        <w:rPr>
          <w:i/>
          <w:iCs/>
        </w:rPr>
        <w:t>η</w:t>
      </w:r>
      <w:r w:rsidR="21413423" w:rsidRPr="42221C5B">
        <w:rPr>
          <w:i/>
          <w:iCs/>
        </w:rPr>
        <w:t xml:space="preserve">μένη </w:t>
      </w:r>
      <w:r w:rsidRPr="42221C5B">
        <w:rPr>
          <w:i/>
          <w:iCs/>
        </w:rPr>
        <w:t xml:space="preserve">ισχύς </w:t>
      </w:r>
      <w:r w:rsidR="7A085D8B" w:rsidRPr="42221C5B">
        <w:rPr>
          <w:i/>
          <w:iCs/>
        </w:rPr>
        <w:t>σε κάθε πύργο</w:t>
      </w:r>
      <w:r w:rsidR="6ECC614C" w:rsidRPr="42221C5B">
        <w:rPr>
          <w:i/>
          <w:iCs/>
        </w:rPr>
        <w:t>”</w:t>
      </w:r>
      <w:r w:rsidR="4CD2239C" w:rsidRPr="42221C5B">
        <w:rPr>
          <w:i/>
          <w:iCs/>
        </w:rPr>
        <w:t xml:space="preserve"> και το “2 ή 3ών δρόμων σύστημα/ηχείο”</w:t>
      </w:r>
      <w:r w:rsidR="7A085D8B">
        <w:t xml:space="preserve">. </w:t>
      </w:r>
      <w:r w:rsidR="290C410E">
        <w:t xml:space="preserve">Με αυτή την διατύπωση ο ανάδοχος έχει την απεριόριστη ελευθερία να φέρει </w:t>
      </w:r>
      <w:r w:rsidR="26053E16">
        <w:t>ό</w:t>
      </w:r>
      <w:r w:rsidR="0C5C87A6">
        <w:t>,</w:t>
      </w:r>
      <w:r w:rsidR="26053E16">
        <w:t>τι</w:t>
      </w:r>
      <w:r w:rsidR="290C410E">
        <w:t xml:space="preserve"> μεγάφωνα θέλει, αρκεί </w:t>
      </w:r>
      <w:r w:rsidR="17611CCB">
        <w:t xml:space="preserve">π.χ. </w:t>
      </w:r>
      <w:r w:rsidR="290C410E">
        <w:t xml:space="preserve">ο ενισχυτής που θα χρησιμοποιήσει να </w:t>
      </w:r>
      <w:r w:rsidR="49E713FD">
        <w:t xml:space="preserve">αναφέρει ότι </w:t>
      </w:r>
      <w:r w:rsidR="290C410E">
        <w:t xml:space="preserve">είναι </w:t>
      </w:r>
      <w:r w:rsidR="67FDD3C3">
        <w:t>3</w:t>
      </w:r>
      <w:r w:rsidR="53908A54">
        <w:t>kW.</w:t>
      </w:r>
      <w:r w:rsidR="051A8F41">
        <w:t xml:space="preserve"> </w:t>
      </w:r>
      <w:r w:rsidR="1306DCD6">
        <w:t xml:space="preserve">Αυτό το φαινόμενο παρατηρήθηκε έντονα </w:t>
      </w:r>
      <w:r w:rsidR="3ABEAE50">
        <w:t>στα περασμένα έτη. Επίσης τα μηχαν</w:t>
      </w:r>
      <w:r w:rsidR="08874C39">
        <w:t>ή</w:t>
      </w:r>
      <w:r w:rsidR="3ABEAE50">
        <w:t>ματα επεξεργασίας του ήχου</w:t>
      </w:r>
      <w:r w:rsidR="466D3C7A">
        <w:t xml:space="preserve"> (EQ, Compressor etc</w:t>
      </w:r>
      <w:r w:rsidR="611FD076">
        <w:t>)</w:t>
      </w:r>
      <w:r w:rsidR="548DA816">
        <w:t>,</w:t>
      </w:r>
      <w:r w:rsidR="3ABEAE50">
        <w:t xml:space="preserve">  είτε είναι ενσωματωμένα στους ενισχ</w:t>
      </w:r>
      <w:r w:rsidR="3698600F">
        <w:t xml:space="preserve">υτές </w:t>
      </w:r>
      <w:r w:rsidR="3E47AEBC">
        <w:t xml:space="preserve">είτε αποτελούν μέρος της αλυσίδας επεξεργαστών που βρίσκονται σε αυτό που </w:t>
      </w:r>
      <w:r w:rsidR="67717AF3">
        <w:t>ονομάζεται</w:t>
      </w:r>
      <w:r w:rsidR="004191F2">
        <w:t xml:space="preserve"> </w:t>
      </w:r>
      <w:r w:rsidR="3FF25C16" w:rsidRPr="03A8FFA5">
        <w:rPr>
          <w:i/>
          <w:iCs/>
        </w:rPr>
        <w:t>“</w:t>
      </w:r>
      <w:r w:rsidR="75B91498" w:rsidRPr="03A8FFA5">
        <w:rPr>
          <w:i/>
          <w:iCs/>
        </w:rPr>
        <w:t xml:space="preserve">loudspeaker </w:t>
      </w:r>
      <w:r w:rsidR="3E47AEBC" w:rsidRPr="42221C5B">
        <w:rPr>
          <w:i/>
          <w:iCs/>
        </w:rPr>
        <w:t>controller”</w:t>
      </w:r>
      <w:r w:rsidR="6E6442F4" w:rsidRPr="42221C5B">
        <w:rPr>
          <w:i/>
          <w:iCs/>
        </w:rPr>
        <w:t>.</w:t>
      </w:r>
    </w:p>
    <w:p w14:paraId="56A68B24" w14:textId="391CB352" w:rsidR="6E6442F4" w:rsidRDefault="00F7B926" w:rsidP="42221C5B">
      <w:pPr>
        <w:pStyle w:val="BodyText"/>
        <w:spacing w:line="259" w:lineRule="auto"/>
      </w:pPr>
      <w:r>
        <w:t>Η</w:t>
      </w:r>
      <w:r w:rsidR="6C83046A">
        <w:t xml:space="preserve"> </w:t>
      </w:r>
      <w:r w:rsidR="6E6442F4" w:rsidRPr="42221C5B">
        <w:t xml:space="preserve">νέα μελέτη </w:t>
      </w:r>
      <w:r w:rsidR="6C83046A">
        <w:t>προσπαθ</w:t>
      </w:r>
      <w:r w:rsidR="7BACEC5B">
        <w:t>εί</w:t>
      </w:r>
      <w:r w:rsidR="6E6442F4" w:rsidRPr="42221C5B">
        <w:t xml:space="preserve"> να </w:t>
      </w:r>
      <w:r w:rsidR="6C83046A">
        <w:t>θέσ</w:t>
      </w:r>
      <w:r w:rsidR="3A409132">
        <w:t>ει</w:t>
      </w:r>
      <w:r w:rsidR="6E6442F4" w:rsidRPr="42221C5B">
        <w:t xml:space="preserve"> κάποιες τεχνικές προδιαγραφές των ηχείων οι οποίες να </w:t>
      </w:r>
      <w:r w:rsidR="56AA0FA7" w:rsidRPr="42221C5B">
        <w:t xml:space="preserve">εξασφαλίζουν το δυνατό την καλύτερη ποιότητα των μηχανημάτων, πέρα από την λειτουργική τους κατάσταση. Για τον σκοπό αυτό κρίθηκε απαραίτητο το βασικό κριτήριο να είναι </w:t>
      </w:r>
      <w:r w:rsidR="1A46EC62" w:rsidRPr="42221C5B">
        <w:t xml:space="preserve">η διάμετρος του μεγαφώνου, χαρακτηριστικό το οποίο συνδέεται άμεσα με την απόκριση συχνότητας και την ευαισθησία της γραμμής. </w:t>
      </w:r>
      <w:r w:rsidR="59946D38">
        <w:t xml:space="preserve">Επίσης η ευαισθησία </w:t>
      </w:r>
      <w:r w:rsidR="5F9D9CA0">
        <w:t xml:space="preserve">του ηχείου </w:t>
      </w:r>
      <w:r w:rsidR="59946D38">
        <w:t xml:space="preserve">είναι </w:t>
      </w:r>
      <w:r w:rsidR="189FFB32">
        <w:t>έ</w:t>
      </w:r>
      <w:r w:rsidR="59946D38">
        <w:t>ν</w:t>
      </w:r>
      <w:r w:rsidR="5EA017CC">
        <w:t>α</w:t>
      </w:r>
      <w:r w:rsidR="134BED6A">
        <w:t xml:space="preserve"> από τα βασικά χαρακτηριστικά που όταν συνοδεύεται από την </w:t>
      </w:r>
      <w:r w:rsidR="591C6DA8">
        <w:t>μέγιστη</w:t>
      </w:r>
      <w:r w:rsidR="134BED6A">
        <w:t xml:space="preserve"> ισχύ την οποία μπορεί να διαχειριστεί το μεγάφωνο μπορούν να παράγουν την </w:t>
      </w:r>
      <w:r w:rsidR="24DB29B6">
        <w:t>μέγιστη</w:t>
      </w:r>
      <w:r w:rsidR="134BED6A">
        <w:t xml:space="preserve"> ακουστική πίεση την οποία μπορεί να παράγει το ηχείο.</w:t>
      </w:r>
      <w:r w:rsidR="7831073C">
        <w:t xml:space="preserve"> Ο </w:t>
      </w:r>
      <w:r w:rsidR="6FC4ACAE">
        <w:t>συνδυασμός</w:t>
      </w:r>
      <w:r w:rsidR="7831073C">
        <w:t xml:space="preserve"> αυτών των χαρακτηριστικών τα οποία</w:t>
      </w:r>
      <w:r w:rsidR="33434CAF">
        <w:t>,</w:t>
      </w:r>
      <w:r w:rsidR="7831073C">
        <w:t xml:space="preserve"> τα επώνυμα μεγάφωνα έχουν ορθά προσδιορισμένα και αποτυπωμένα στα τεχνικά τους δελτία</w:t>
      </w:r>
      <w:r w:rsidR="4C4413B0">
        <w:t>,</w:t>
      </w:r>
      <w:r w:rsidR="7831073C">
        <w:t xml:space="preserve"> κρίθηκε ότι μπορούν να “κλειδώσουν” τις προδιαγραφές του συστήματος </w:t>
      </w:r>
      <w:r w:rsidR="06308D10">
        <w:t>και να διασφαλίσουν την ποιότητά του.</w:t>
      </w:r>
      <w:r w:rsidR="00430DEE" w:rsidRPr="00430DEE">
        <w:t xml:space="preserve"> </w:t>
      </w:r>
      <w:r w:rsidR="00430DEE">
        <w:t>Στην Εικόνα 1.2 φαίνεται ηχητικός πύργος που εμπίπτει στις προδιαγραφές της μελέτης.</w:t>
      </w:r>
    </w:p>
    <w:p w14:paraId="20B1B4D9" w14:textId="70C3698D" w:rsidR="00BC700E" w:rsidRPr="0003120D" w:rsidRDefault="00BC700E">
      <w:pPr>
        <w:pStyle w:val="BodyText"/>
      </w:pPr>
    </w:p>
    <w:p w14:paraId="2D102EB4" w14:textId="1DA76958" w:rsidR="00BC700E" w:rsidRPr="007A29DB" w:rsidRDefault="016594E5" w:rsidP="00716814">
      <w:pPr>
        <w:pStyle w:val="BodyText2"/>
        <w:numPr>
          <w:ilvl w:val="1"/>
          <w:numId w:val="27"/>
        </w:numPr>
        <w:spacing w:line="259" w:lineRule="auto"/>
        <w:ind w:left="0" w:firstLine="284"/>
        <w:rPr>
          <w:i w:val="0"/>
        </w:rPr>
      </w:pPr>
      <w:r w:rsidRPr="4791178F">
        <w:t>Μετάδοση του σήματ</w:t>
      </w:r>
      <w:r w:rsidRPr="007A29DB">
        <w:t>ος</w:t>
      </w:r>
    </w:p>
    <w:p w14:paraId="3A811CFA" w14:textId="77777777" w:rsidR="009D1D8A" w:rsidRPr="009D1D8A" w:rsidRDefault="009D1D8A" w:rsidP="009D1D8A">
      <w:pPr>
        <w:pStyle w:val="BodyText2"/>
        <w:spacing w:line="259" w:lineRule="auto"/>
        <w:ind w:left="360"/>
      </w:pPr>
    </w:p>
    <w:p w14:paraId="3BE16967" w14:textId="692DC501" w:rsidR="016594E5" w:rsidRDefault="56CCBCEC" w:rsidP="7500FA96">
      <w:pPr>
        <w:pStyle w:val="BodyText"/>
      </w:pPr>
      <w:r>
        <w:t xml:space="preserve">Η μετάδοση του σήματος βασίζεται εξ ολοκλήρου σε σύστημα σταθερής τάσης, </w:t>
      </w:r>
      <w:r w:rsidR="64696EAD">
        <w:t xml:space="preserve">σε στάθμη </w:t>
      </w:r>
      <w:r>
        <w:t>100V.</w:t>
      </w:r>
      <w:r w:rsidR="06317DCC">
        <w:t xml:space="preserve"> Στην περ</w:t>
      </w:r>
      <w:r w:rsidR="69C6AEFF">
        <w:t>ί</w:t>
      </w:r>
      <w:r w:rsidR="06317DCC">
        <w:t xml:space="preserve">πτωση αυτή τα ηχεία δεν συνδέονται απευθείας στην γραμμή μετάδοσης του </w:t>
      </w:r>
      <w:r w:rsidR="5CF366ED">
        <w:t>σήματος</w:t>
      </w:r>
      <w:r w:rsidR="06317DCC">
        <w:t xml:space="preserve"> αλλά με έμμεσο τρόπο </w:t>
      </w:r>
      <w:r w:rsidR="5C724CAC">
        <w:t>παρεμβάλλοντας</w:t>
      </w:r>
      <w:r w:rsidR="06317DCC">
        <w:t xml:space="preserve"> μια συσκευή </w:t>
      </w:r>
      <w:r w:rsidR="772E7104">
        <w:t>μετατροπής</w:t>
      </w:r>
      <w:r w:rsidR="06317DCC">
        <w:t xml:space="preserve"> του σήματος</w:t>
      </w:r>
      <w:r w:rsidR="255232CC">
        <w:t xml:space="preserve">. Στην πηγή έχουμε έναν μετασχηματιστή προσαρμογής του σήματος από την στάθμη γραμμής (Line level +4dBV) στην γραμμή 100V και σε κάθε ηχητικό πύργο </w:t>
      </w:r>
      <w:r w:rsidR="5804DFDB">
        <w:t>υπάρχει αντίστοιχα ένας μετασχηματιστής υποβιβασμού</w:t>
      </w:r>
      <w:r w:rsidR="06317DCC">
        <w:t xml:space="preserve"> </w:t>
      </w:r>
      <w:r w:rsidR="38CEF942">
        <w:t>από</w:t>
      </w:r>
      <w:r w:rsidR="06317DCC">
        <w:t xml:space="preserve"> την γραμμή 100V σε αυτή της στάθμης Line</w:t>
      </w:r>
      <w:r w:rsidR="67031EFB">
        <w:t xml:space="preserve"> +4dBV.</w:t>
      </w:r>
      <w:r w:rsidR="5891B167">
        <w:t xml:space="preserve"> Στην</w:t>
      </w:r>
      <w:r w:rsidR="1524262B">
        <w:t xml:space="preserve"> Εικόνα </w:t>
      </w:r>
      <w:r w:rsidR="2DE23569">
        <w:t>1.</w:t>
      </w:r>
      <w:r w:rsidR="00430DEE">
        <w:t>3</w:t>
      </w:r>
      <w:r w:rsidR="2DE23569">
        <w:t xml:space="preserve"> παρουσιάζεται η βασική δομή του συστήματος</w:t>
      </w:r>
      <w:r w:rsidR="1524262B">
        <w:t>. Αυτός ο τρόπος μετάδοσης πρακτικά, εξασφαλίζει την μετάδοση του σήματος σε μεγάλη απόσταση</w:t>
      </w:r>
      <w:r w:rsidR="005D054A">
        <w:t>,</w:t>
      </w:r>
      <w:r w:rsidR="1524262B">
        <w:t xml:space="preserve"> </w:t>
      </w:r>
      <w:r w:rsidR="1524262B">
        <w:lastRenderedPageBreak/>
        <w:t xml:space="preserve">αλλά </w:t>
      </w:r>
      <w:r w:rsidR="46F29D3D">
        <w:t xml:space="preserve">οι μετασχηματιστές περιορίζουν το δυναμικό εύρος και το εύρος συχνοτήτων του σήματος </w:t>
      </w:r>
      <w:r w:rsidR="686284FD" w:rsidRPr="00477EDA">
        <w:t>[</w:t>
      </w:r>
      <w:r w:rsidR="3BCC786E" w:rsidRPr="00477EDA">
        <w:t>4</w:t>
      </w:r>
      <w:r w:rsidR="686284FD" w:rsidRPr="00477EDA">
        <w:t>]</w:t>
      </w:r>
      <w:r w:rsidR="2F383054">
        <w:t>.</w:t>
      </w:r>
    </w:p>
    <w:p w14:paraId="36660E48" w14:textId="77777777" w:rsidR="00BD3764" w:rsidRDefault="00BD3764" w:rsidP="7500FA96">
      <w:pPr>
        <w:pStyle w:val="BodyText"/>
      </w:pPr>
    </w:p>
    <w:p w14:paraId="60677CE9" w14:textId="1AA6EC94" w:rsidR="00430DEE" w:rsidRDefault="005816D8" w:rsidP="00430DEE">
      <w:pPr>
        <w:pStyle w:val="BodyText"/>
        <w:ind w:firstLine="0"/>
        <w:jc w:val="center"/>
      </w:pPr>
      <w:r>
        <w:rPr>
          <w:noProof/>
        </w:rPr>
      </w:r>
      <w:r>
        <w:pict w14:anchorId="71FBD28F">
          <v:shape id="_x0000_s1032" type="#_x0000_t75" alt="" style="width:155.5pt;height:197.3pt;visibility:visible;mso-wrap-style:square;mso-left-percent:-10001;mso-top-percent:-10001;mso-position-horizontal:absolute;mso-position-horizontal-relative:char;mso-position-vertical:absolute;mso-position-vertical-relative:line;mso-left-percent:-10001;mso-top-percent:-10001">
            <v:imagedata r:id="rId9" o:title=""/>
            <w10:anchorlock/>
          </v:shape>
        </w:pict>
      </w:r>
    </w:p>
    <w:p w14:paraId="49368FCF" w14:textId="03C20ADB" w:rsidR="00430DEE" w:rsidRDefault="00430DEE" w:rsidP="00430DEE">
      <w:pPr>
        <w:pStyle w:val="BodyText"/>
        <w:ind w:firstLine="0"/>
        <w:jc w:val="center"/>
      </w:pPr>
      <w:r>
        <w:t xml:space="preserve">Εικονα 1.2 </w:t>
      </w:r>
      <w:r w:rsidR="00752E26">
        <w:t>Πρότυπος ηχητικός πύργος κατά την αυτοψία</w:t>
      </w:r>
      <w:r>
        <w:t>.</w:t>
      </w:r>
    </w:p>
    <w:p w14:paraId="402D230B" w14:textId="77777777" w:rsidR="00430DEE" w:rsidRDefault="00430DEE" w:rsidP="00430DEE">
      <w:pPr>
        <w:pStyle w:val="BodyText"/>
        <w:ind w:firstLine="0"/>
        <w:jc w:val="center"/>
      </w:pPr>
    </w:p>
    <w:p w14:paraId="20C841E0" w14:textId="4A48559B" w:rsidR="4791178F" w:rsidRDefault="2BCD97CB" w:rsidP="42221C5B">
      <w:pPr>
        <w:pStyle w:val="BodyText"/>
        <w:rPr>
          <w:highlight w:val="yellow"/>
        </w:rPr>
      </w:pPr>
      <w:r>
        <w:t xml:space="preserve">Σκοπός είναι η αναβάθμιση και ο εκσυγχρονισμός του τρόπου μετάδοσης του σήματος. Σκέψεις </w:t>
      </w:r>
      <w:r w:rsidR="0A6147FB">
        <w:t>γίνονται</w:t>
      </w:r>
      <w:r>
        <w:t xml:space="preserve"> για την χρήση δικτύου Audio Over IP και συγκεκριμένα ανάπτυξη δικτ</w:t>
      </w:r>
      <w:r w:rsidR="0979A198">
        <w:t xml:space="preserve">ύου βασισμένο στο </w:t>
      </w:r>
      <w:r w:rsidR="61E1EAF7">
        <w:t>πρωτόκολλο</w:t>
      </w:r>
      <w:r w:rsidR="0979A198">
        <w:t xml:space="preserve"> Dante </w:t>
      </w:r>
      <w:r w:rsidR="0979A198" w:rsidRPr="00716814">
        <w:t>[</w:t>
      </w:r>
      <w:r w:rsidR="5BAD7E5D" w:rsidRPr="00716814">
        <w:t>5</w:t>
      </w:r>
      <w:r w:rsidR="0979A198" w:rsidRPr="00716814">
        <w:t>].</w:t>
      </w:r>
      <w:r w:rsidR="54C81858" w:rsidRPr="00716814">
        <w:t xml:space="preserve"> </w:t>
      </w:r>
      <w:r w:rsidR="54C81858">
        <w:t xml:space="preserve">Αυτό προϋποθέτει την </w:t>
      </w:r>
      <w:r w:rsidR="4D904B31">
        <w:t>ανάπτυξη</w:t>
      </w:r>
      <w:r w:rsidR="54C81858">
        <w:t xml:space="preserve"> της αντίστοιχης υποδομής από τον Δήμο και την εξασφάλιση </w:t>
      </w:r>
      <w:r w:rsidR="68C0D3F8">
        <w:t xml:space="preserve">της τεχνογνωσίας και </w:t>
      </w:r>
      <w:r w:rsidR="54C81858">
        <w:t>του απαιτούμενου εξοπλισμού από τον ανάδοχο.</w:t>
      </w:r>
    </w:p>
    <w:p w14:paraId="1FBFF193" w14:textId="6DE920FF" w:rsidR="4791178F" w:rsidRDefault="4791178F" w:rsidP="42221C5B">
      <w:pPr>
        <w:pStyle w:val="BodyText"/>
        <w:jc w:val="center"/>
      </w:pPr>
    </w:p>
    <w:p w14:paraId="329A5172" w14:textId="3856E458" w:rsidR="4791178F" w:rsidRDefault="005816D8" w:rsidP="42221C5B">
      <w:pPr>
        <w:pStyle w:val="BodyText"/>
        <w:ind w:firstLine="0"/>
        <w:jc w:val="center"/>
      </w:pPr>
      <w:r>
        <w:rPr>
          <w:noProof/>
        </w:rPr>
        <w:pict w14:anchorId="68A6CF1B">
          <v:shape id="_x0000_i1027" type="#_x0000_t75" alt="" style="width:363pt;height:111.75pt;visibility:visible;mso-wrap-style:square;mso-width-percent:0;mso-height-percent:0;mso-width-percent:0;mso-height-percent:0">
            <v:imagedata r:id="rId10" o:title=""/>
            <o:lock v:ext="edit" rotation="t" cropping="t" verticies="t"/>
          </v:shape>
        </w:pict>
      </w:r>
    </w:p>
    <w:p w14:paraId="0A26E9EB" w14:textId="0534109B" w:rsidR="42221C5B" w:rsidRDefault="57A391E4" w:rsidP="00430DEE">
      <w:pPr>
        <w:pStyle w:val="BodyText"/>
        <w:ind w:firstLine="0"/>
        <w:jc w:val="center"/>
      </w:pPr>
      <w:r>
        <w:t>Εικονα 1.</w:t>
      </w:r>
      <w:r w:rsidR="00430DEE">
        <w:t>3</w:t>
      </w:r>
      <w:r>
        <w:t xml:space="preserve"> Η δομή του συστήματος μετάδοσης του σήματος στα 100V.</w:t>
      </w:r>
    </w:p>
    <w:p w14:paraId="75723D4E" w14:textId="77777777" w:rsidR="00BD3764" w:rsidRDefault="00BD3764" w:rsidP="00430DEE">
      <w:pPr>
        <w:pStyle w:val="BodyText"/>
        <w:ind w:firstLine="0"/>
        <w:jc w:val="center"/>
        <w:rPr>
          <w:highlight w:val="yellow"/>
        </w:rPr>
      </w:pPr>
    </w:p>
    <w:p w14:paraId="739F8B9B" w14:textId="1D243F69" w:rsidR="302990BA" w:rsidRDefault="00E646B7" w:rsidP="00E646B7">
      <w:pPr>
        <w:pStyle w:val="BodyText2"/>
        <w:spacing w:line="259" w:lineRule="auto"/>
        <w:ind w:firstLine="284"/>
        <w:rPr>
          <w:i w:val="0"/>
          <w:highlight w:val="yellow"/>
        </w:rPr>
      </w:pPr>
      <w:r>
        <w:t>1.3</w:t>
      </w:r>
      <w:r w:rsidR="3B39FEE2" w:rsidRPr="00EF7296">
        <w:t>Μετρήσεις ΣΗΠ κατά την διάρκεια της παρέλασης</w:t>
      </w:r>
    </w:p>
    <w:p w14:paraId="7C97A95D" w14:textId="77777777" w:rsidR="00EF7296" w:rsidRPr="00EF7296" w:rsidRDefault="00EF7296" w:rsidP="00EF7296">
      <w:pPr>
        <w:pStyle w:val="BodyText2"/>
        <w:spacing w:line="259" w:lineRule="auto"/>
        <w:ind w:left="360"/>
      </w:pPr>
    </w:p>
    <w:p w14:paraId="0C9C07D7" w14:textId="5525D22B" w:rsidR="302990BA" w:rsidRDefault="0317E993" w:rsidP="00EF7296">
      <w:pPr>
        <w:pStyle w:val="BodyText"/>
        <w:spacing w:line="259" w:lineRule="auto"/>
      </w:pPr>
      <w:r w:rsidRPr="00EC49BD">
        <w:t>Κατά την αυτοψία αλλά και κατά την διάρκεια των εκδηλώσεων</w:t>
      </w:r>
      <w:r w:rsidRPr="00EF7296">
        <w:t xml:space="preserve"> πραγματοποιήθηκαν όσο ήταν δυνατόν μετρήσεις Στάθμης Ηχητικής πίεσης για στατιστικούς λόγους. </w:t>
      </w:r>
      <w:r w:rsidR="00287072">
        <w:t xml:space="preserve">Οι μετρήσεις πραγματοποιήθηκαν με πιστοποιημένο ηχόμετρο </w:t>
      </w:r>
      <w:r w:rsidR="00287072" w:rsidRPr="007A7C12">
        <w:t>Class</w:t>
      </w:r>
      <w:r w:rsidR="00287072" w:rsidRPr="00287072">
        <w:t xml:space="preserve"> 1 </w:t>
      </w:r>
      <w:r w:rsidR="00287072">
        <w:t xml:space="preserve">το </w:t>
      </w:r>
      <w:r w:rsidR="00287072" w:rsidRPr="007A7C12">
        <w:t>NTi</w:t>
      </w:r>
      <w:r w:rsidR="00287072" w:rsidRPr="00287072">
        <w:t xml:space="preserve"> </w:t>
      </w:r>
      <w:r w:rsidR="00287072" w:rsidRPr="007A7C12">
        <w:t>XL</w:t>
      </w:r>
      <w:r w:rsidR="00287072" w:rsidRPr="00287072">
        <w:t>2</w:t>
      </w:r>
      <w:r w:rsidR="00287072">
        <w:t xml:space="preserve"> και μετρήθηκε το </w:t>
      </w:r>
      <w:r w:rsidR="00287072" w:rsidRPr="007A7C12">
        <w:t>Leq</w:t>
      </w:r>
      <w:r w:rsidR="00287072" w:rsidRPr="00287072">
        <w:t xml:space="preserve"> </w:t>
      </w:r>
      <w:r w:rsidR="00287072">
        <w:t xml:space="preserve">σε </w:t>
      </w:r>
      <w:r w:rsidR="00287072" w:rsidRPr="007A7C12">
        <w:t>dBA</w:t>
      </w:r>
      <w:r w:rsidR="00287072" w:rsidRPr="00287072">
        <w:t xml:space="preserve"> </w:t>
      </w:r>
      <w:r w:rsidR="00287072">
        <w:t>διάρκεια μέτρησης 60 δευτερολέπτων</w:t>
      </w:r>
      <w:r w:rsidR="00287072" w:rsidRPr="00287072">
        <w:t xml:space="preserve">. </w:t>
      </w:r>
      <w:r w:rsidRPr="00EF7296">
        <w:t>Οι μετρήσεις συνοψίζονται στον παρακάτω πίνακα</w:t>
      </w:r>
      <w:r w:rsidR="65039AC6" w:rsidRPr="00EF7296">
        <w:t>:</w:t>
      </w:r>
    </w:p>
    <w:p w14:paraId="3A77AD61" w14:textId="77777777" w:rsidR="00BC700E" w:rsidRDefault="00BC700E" w:rsidP="00EF7296">
      <w:pPr>
        <w:pStyle w:val="BodyText"/>
        <w:spacing w:line="259" w:lineRule="auto"/>
      </w:pPr>
    </w:p>
    <w:p w14:paraId="41FF8EEC" w14:textId="77777777" w:rsidR="00E646B7" w:rsidRDefault="00E646B7" w:rsidP="00EF7296">
      <w:pPr>
        <w:pStyle w:val="BodyText"/>
        <w:spacing w:line="259" w:lineRule="auto"/>
      </w:pPr>
    </w:p>
    <w:p w14:paraId="6B0CBEB5" w14:textId="395A7A59" w:rsidR="009866A0" w:rsidRDefault="009866A0" w:rsidP="009866A0">
      <w:pPr>
        <w:pStyle w:val="BodyText2"/>
        <w:jc w:val="center"/>
      </w:pPr>
      <w:r>
        <w:t>Πίνακας 1.</w:t>
      </w:r>
      <w:r w:rsidR="00287072">
        <w:t>1</w:t>
      </w:r>
      <w:r>
        <w:t xml:space="preserve"> </w:t>
      </w:r>
      <w:r w:rsidR="00287072">
        <w:t>Μετρήσεις Στάθμης Ηχητικής Πίεσης(ΣΗΠ)</w:t>
      </w:r>
    </w:p>
    <w:tbl>
      <w:tblPr>
        <w:tblW w:w="7224" w:type="dxa"/>
        <w:jc w:val="cente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Look w:val="0000" w:firstRow="0" w:lastRow="0" w:firstColumn="0" w:lastColumn="0" w:noHBand="0" w:noVBand="0"/>
      </w:tblPr>
      <w:tblGrid>
        <w:gridCol w:w="1732"/>
        <w:gridCol w:w="1948"/>
        <w:gridCol w:w="1496"/>
        <w:gridCol w:w="2048"/>
      </w:tblGrid>
      <w:tr w:rsidR="00287072" w14:paraId="498D882B" w14:textId="77777777" w:rsidTr="00287072">
        <w:trPr>
          <w:tblCellSpacing w:w="20" w:type="dxa"/>
          <w:jc w:val="center"/>
        </w:trPr>
        <w:tc>
          <w:tcPr>
            <w:tcW w:w="1672" w:type="dxa"/>
          </w:tcPr>
          <w:p w14:paraId="358B567E" w14:textId="2D2C398B" w:rsidR="00287072" w:rsidRPr="00287072" w:rsidRDefault="00287072" w:rsidP="00716814">
            <w:pPr>
              <w:pStyle w:val="BodyText"/>
              <w:ind w:firstLine="0"/>
              <w:rPr>
                <w:b/>
              </w:rPr>
            </w:pPr>
            <w:r w:rsidRPr="00287072">
              <w:rPr>
                <w:b/>
              </w:rPr>
              <w:t>Θέση</w:t>
            </w:r>
          </w:p>
        </w:tc>
        <w:tc>
          <w:tcPr>
            <w:tcW w:w="1908" w:type="dxa"/>
          </w:tcPr>
          <w:p w14:paraId="3D81FDBC" w14:textId="74A22CAE" w:rsidR="00287072" w:rsidRPr="00287072" w:rsidRDefault="00287072" w:rsidP="00716814">
            <w:pPr>
              <w:pStyle w:val="BodyText"/>
              <w:ind w:firstLine="0"/>
              <w:rPr>
                <w:b/>
                <w:lang w:val="en-US"/>
              </w:rPr>
            </w:pPr>
            <w:r w:rsidRPr="00287072">
              <w:rPr>
                <w:b/>
              </w:rPr>
              <w:t>ΣΗΠ (</w:t>
            </w:r>
            <w:r w:rsidRPr="00287072">
              <w:rPr>
                <w:b/>
                <w:lang w:val="en-US"/>
              </w:rPr>
              <w:t>Leq dBA)</w:t>
            </w:r>
          </w:p>
        </w:tc>
        <w:tc>
          <w:tcPr>
            <w:tcW w:w="1456" w:type="dxa"/>
          </w:tcPr>
          <w:p w14:paraId="7A4E29C4" w14:textId="03422768" w:rsidR="00287072" w:rsidRPr="00287072" w:rsidRDefault="00287072" w:rsidP="00716814">
            <w:pPr>
              <w:pStyle w:val="BodyText"/>
              <w:ind w:firstLine="0"/>
              <w:rPr>
                <w:b/>
                <w:lang w:val="en-US"/>
              </w:rPr>
            </w:pPr>
            <w:r>
              <w:rPr>
                <w:b/>
                <w:lang w:val="en-US"/>
              </w:rPr>
              <w:t>Lpeak (dBA)</w:t>
            </w:r>
          </w:p>
        </w:tc>
        <w:tc>
          <w:tcPr>
            <w:tcW w:w="1988" w:type="dxa"/>
          </w:tcPr>
          <w:p w14:paraId="3EEFE698" w14:textId="1D199AA3" w:rsidR="00287072" w:rsidRPr="00287072" w:rsidRDefault="00287072" w:rsidP="00716814">
            <w:pPr>
              <w:pStyle w:val="BodyText"/>
              <w:ind w:firstLine="0"/>
              <w:rPr>
                <w:b/>
              </w:rPr>
            </w:pPr>
            <w:r w:rsidRPr="00287072">
              <w:rPr>
                <w:b/>
              </w:rPr>
              <w:t>σχόλια</w:t>
            </w:r>
          </w:p>
        </w:tc>
      </w:tr>
      <w:tr w:rsidR="00287072" w14:paraId="5322D291" w14:textId="77777777" w:rsidTr="00287072">
        <w:trPr>
          <w:tblCellSpacing w:w="20" w:type="dxa"/>
          <w:jc w:val="center"/>
        </w:trPr>
        <w:tc>
          <w:tcPr>
            <w:tcW w:w="1672" w:type="dxa"/>
          </w:tcPr>
          <w:p w14:paraId="55ADB735" w14:textId="0D085D65" w:rsidR="00287072" w:rsidRDefault="00287072" w:rsidP="00716814">
            <w:pPr>
              <w:pStyle w:val="BodyText"/>
              <w:ind w:firstLine="0"/>
            </w:pPr>
            <w:r>
              <w:t>1μ από τον πύργο</w:t>
            </w:r>
          </w:p>
        </w:tc>
        <w:tc>
          <w:tcPr>
            <w:tcW w:w="1908" w:type="dxa"/>
          </w:tcPr>
          <w:p w14:paraId="045A4114" w14:textId="26FCCA2C" w:rsidR="00287072" w:rsidRDefault="00287072" w:rsidP="00716814">
            <w:pPr>
              <w:pStyle w:val="BodyText"/>
              <w:ind w:firstLine="0"/>
            </w:pPr>
            <w:r>
              <w:t>115</w:t>
            </w:r>
          </w:p>
        </w:tc>
        <w:tc>
          <w:tcPr>
            <w:tcW w:w="1456" w:type="dxa"/>
          </w:tcPr>
          <w:p w14:paraId="14B44D53" w14:textId="67736EEA" w:rsidR="00287072" w:rsidRPr="00287072" w:rsidRDefault="00287072" w:rsidP="00287072">
            <w:pPr>
              <w:pStyle w:val="BodyText"/>
              <w:tabs>
                <w:tab w:val="center" w:pos="776"/>
              </w:tabs>
              <w:ind w:firstLine="0"/>
              <w:rPr>
                <w:lang w:val="en-US"/>
              </w:rPr>
            </w:pPr>
            <w:r>
              <w:rPr>
                <w:lang w:val="en-US"/>
              </w:rPr>
              <w:t>123</w:t>
            </w:r>
          </w:p>
        </w:tc>
        <w:tc>
          <w:tcPr>
            <w:tcW w:w="1988" w:type="dxa"/>
          </w:tcPr>
          <w:p w14:paraId="157F410F" w14:textId="23A53A24" w:rsidR="00287072" w:rsidRDefault="00287072" w:rsidP="00287072">
            <w:pPr>
              <w:pStyle w:val="BodyText"/>
              <w:tabs>
                <w:tab w:val="center" w:pos="776"/>
              </w:tabs>
              <w:ind w:firstLine="0"/>
            </w:pPr>
            <w:r>
              <w:t>Πριν την παρέλαση</w:t>
            </w:r>
          </w:p>
        </w:tc>
      </w:tr>
      <w:tr w:rsidR="00287072" w14:paraId="609B27AC" w14:textId="77777777" w:rsidTr="00287072">
        <w:trPr>
          <w:tblCellSpacing w:w="20" w:type="dxa"/>
          <w:jc w:val="center"/>
        </w:trPr>
        <w:tc>
          <w:tcPr>
            <w:tcW w:w="1672" w:type="dxa"/>
          </w:tcPr>
          <w:p w14:paraId="79F4F67D" w14:textId="71D81C05" w:rsidR="00287072" w:rsidRDefault="00287072" w:rsidP="00716814">
            <w:pPr>
              <w:pStyle w:val="BodyText"/>
              <w:ind w:firstLine="0"/>
            </w:pPr>
            <w:r>
              <w:t>Μέση οδού (~7μ)</w:t>
            </w:r>
          </w:p>
        </w:tc>
        <w:tc>
          <w:tcPr>
            <w:tcW w:w="1908" w:type="dxa"/>
          </w:tcPr>
          <w:p w14:paraId="45A1163E" w14:textId="383589E3" w:rsidR="00287072" w:rsidRDefault="00287072" w:rsidP="00716814">
            <w:pPr>
              <w:pStyle w:val="BodyText"/>
              <w:ind w:firstLine="0"/>
            </w:pPr>
            <w:r>
              <w:t>108</w:t>
            </w:r>
          </w:p>
        </w:tc>
        <w:tc>
          <w:tcPr>
            <w:tcW w:w="1456" w:type="dxa"/>
          </w:tcPr>
          <w:p w14:paraId="0046B9A3" w14:textId="3884E473" w:rsidR="00287072" w:rsidRPr="00287072" w:rsidRDefault="00287072" w:rsidP="00716814">
            <w:pPr>
              <w:pStyle w:val="BodyText"/>
              <w:ind w:firstLine="0"/>
              <w:rPr>
                <w:lang w:val="en-US"/>
              </w:rPr>
            </w:pPr>
            <w:r>
              <w:rPr>
                <w:lang w:val="en-US"/>
              </w:rPr>
              <w:t>115</w:t>
            </w:r>
          </w:p>
        </w:tc>
        <w:tc>
          <w:tcPr>
            <w:tcW w:w="1988" w:type="dxa"/>
          </w:tcPr>
          <w:p w14:paraId="4FDF13AD" w14:textId="64071F40" w:rsidR="00287072" w:rsidRDefault="00287072" w:rsidP="00716814">
            <w:pPr>
              <w:pStyle w:val="BodyText"/>
              <w:ind w:firstLine="0"/>
            </w:pPr>
            <w:r>
              <w:t>Πριν την εκδήλωση</w:t>
            </w:r>
          </w:p>
        </w:tc>
      </w:tr>
      <w:tr w:rsidR="00287072" w14:paraId="2AEFC6E8" w14:textId="77777777" w:rsidTr="00287072">
        <w:trPr>
          <w:tblCellSpacing w:w="20" w:type="dxa"/>
          <w:jc w:val="center"/>
        </w:trPr>
        <w:tc>
          <w:tcPr>
            <w:tcW w:w="1672" w:type="dxa"/>
          </w:tcPr>
          <w:p w14:paraId="3B4DE34D" w14:textId="33E85253" w:rsidR="00287072" w:rsidRDefault="00287072" w:rsidP="00716814">
            <w:pPr>
              <w:pStyle w:val="BodyText"/>
              <w:ind w:firstLine="0"/>
            </w:pPr>
            <w:r>
              <w:t>1μ από τον πύργο</w:t>
            </w:r>
          </w:p>
        </w:tc>
        <w:tc>
          <w:tcPr>
            <w:tcW w:w="1908" w:type="dxa"/>
          </w:tcPr>
          <w:p w14:paraId="3615D771" w14:textId="5635D901" w:rsidR="00287072" w:rsidRDefault="00287072" w:rsidP="00716814">
            <w:pPr>
              <w:pStyle w:val="BodyText"/>
              <w:ind w:firstLine="0"/>
            </w:pPr>
            <w:r>
              <w:t>105</w:t>
            </w:r>
          </w:p>
        </w:tc>
        <w:tc>
          <w:tcPr>
            <w:tcW w:w="1456" w:type="dxa"/>
          </w:tcPr>
          <w:p w14:paraId="70D089D7" w14:textId="159AD32D" w:rsidR="00287072" w:rsidRPr="00287072" w:rsidRDefault="00287072" w:rsidP="00716814">
            <w:pPr>
              <w:pStyle w:val="BodyText"/>
              <w:ind w:firstLine="0"/>
              <w:rPr>
                <w:lang w:val="en-US"/>
              </w:rPr>
            </w:pPr>
            <w:r>
              <w:rPr>
                <w:lang w:val="en-US"/>
              </w:rPr>
              <w:t>115</w:t>
            </w:r>
          </w:p>
        </w:tc>
        <w:tc>
          <w:tcPr>
            <w:tcW w:w="1988" w:type="dxa"/>
          </w:tcPr>
          <w:p w14:paraId="7EF6D50D" w14:textId="344C5E75" w:rsidR="00287072" w:rsidRDefault="00287072" w:rsidP="00716814">
            <w:pPr>
              <w:pStyle w:val="BodyText"/>
              <w:ind w:firstLine="0"/>
            </w:pPr>
            <w:r>
              <w:t>Κατά την παρέλαση</w:t>
            </w:r>
          </w:p>
        </w:tc>
      </w:tr>
    </w:tbl>
    <w:p w14:paraId="66C61EDB" w14:textId="6FA41800" w:rsidR="009866A0" w:rsidRDefault="009866A0" w:rsidP="00EF7296">
      <w:pPr>
        <w:pStyle w:val="BodyText"/>
        <w:spacing w:line="259" w:lineRule="auto"/>
      </w:pPr>
    </w:p>
    <w:p w14:paraId="0539A0C1" w14:textId="40282FF0" w:rsidR="00287072" w:rsidRPr="00430DEE" w:rsidRDefault="00287072" w:rsidP="00EF7296">
      <w:pPr>
        <w:pStyle w:val="BodyText"/>
        <w:spacing w:line="259" w:lineRule="auto"/>
      </w:pPr>
      <w:r>
        <w:t xml:space="preserve">Οι αποκλίσεις οφείλονται στην φύση των μετρήσεων οι οποίες πραγματοποιήθηκαν με σήμα μουσικής και όχι κάποιο σύνηθες σήμα ελέγχου (πχ ροζ θόρυβος). Η στάθμη που παράγουν τα συστήματα κρίθηκε </w:t>
      </w:r>
      <w:r w:rsidR="00430DEE">
        <w:t xml:space="preserve">επαρκής με βάση την μελέτη. Φαίνεται ότι η στάθμη αυτή υπερβαίνει τα ανώτατα όρια που τίθενται από την νομοθεσία (όριο στην πίστα </w:t>
      </w:r>
      <w:r w:rsidR="00430DEE" w:rsidRPr="00716814">
        <w:t>100</w:t>
      </w:r>
      <w:r w:rsidR="00430DEE" w:rsidRPr="00716814">
        <w:rPr>
          <w:lang w:val="en-US"/>
        </w:rPr>
        <w:t>dBA</w:t>
      </w:r>
      <w:r w:rsidR="00430DEE" w:rsidRPr="00716814">
        <w:t>) [6].</w:t>
      </w:r>
      <w:r w:rsidR="00430DEE" w:rsidRPr="00430DEE">
        <w:t xml:space="preserve"> </w:t>
      </w:r>
    </w:p>
    <w:p w14:paraId="59EE8C64" w14:textId="1B1B63E5" w:rsidR="03A8FFA5" w:rsidRDefault="03A8FFA5" w:rsidP="03A8FFA5">
      <w:pPr>
        <w:pStyle w:val="BodyText"/>
        <w:spacing w:line="259" w:lineRule="auto"/>
        <w:ind w:left="720"/>
        <w:rPr>
          <w:i/>
          <w:iCs/>
          <w:highlight w:val="yellow"/>
        </w:rPr>
      </w:pPr>
    </w:p>
    <w:p w14:paraId="339662C6" w14:textId="59D4E64F" w:rsidR="000F55B6" w:rsidRDefault="000F55B6" w:rsidP="00E646B7">
      <w:pPr>
        <w:pStyle w:val="BodyText"/>
        <w:ind w:firstLine="0"/>
      </w:pPr>
    </w:p>
    <w:p w14:paraId="278C5D2B" w14:textId="77777777" w:rsidR="000F55B6" w:rsidRDefault="000F55B6" w:rsidP="009D1D8A">
      <w:pPr>
        <w:pStyle w:val="Heading2"/>
        <w:numPr>
          <w:ilvl w:val="0"/>
          <w:numId w:val="21"/>
        </w:numPr>
      </w:pPr>
      <w:r w:rsidRPr="00844625">
        <w:t>Το καρναβάλι</w:t>
      </w:r>
      <w:r>
        <w:t xml:space="preserve"> της Ξάνθης</w:t>
      </w:r>
    </w:p>
    <w:p w14:paraId="4EDEF464" w14:textId="77777777" w:rsidR="000F55B6" w:rsidRPr="003168DE" w:rsidRDefault="000F55B6" w:rsidP="000F55B6">
      <w:pPr>
        <w:rPr>
          <w:lang w:val="el-GR"/>
        </w:rPr>
      </w:pPr>
    </w:p>
    <w:p w14:paraId="7921239D" w14:textId="6027FD28" w:rsidR="0044333D" w:rsidRDefault="6F052D6B" w:rsidP="00D12997">
      <w:pPr>
        <w:pStyle w:val="BodyText"/>
      </w:pPr>
      <w:r w:rsidRPr="00B16B16">
        <w:t>Μέχρι και τη δεκαετία του 1950 οι αποκριάτικες εκδηλώσεις που διοργανώνονταν στην Ξάνθη είχαν κυρίως λαογραφικό χαρακτήρα</w:t>
      </w:r>
      <w:r w:rsidR="004B68E2">
        <w:t xml:space="preserve">. </w:t>
      </w:r>
      <w:r w:rsidRPr="00B16B16">
        <w:t>Συμμετείχαν κυρίως χορευτικά συγκροτήματα</w:t>
      </w:r>
      <w:r w:rsidR="33B7F149" w:rsidRPr="001447C1">
        <w:t>,</w:t>
      </w:r>
      <w:r w:rsidRPr="001447C1">
        <w:t xml:space="preserve"> </w:t>
      </w:r>
      <w:r w:rsidRPr="00B16B16">
        <w:t>πολιτιστικοί σύλλογοι των τριών νομών της Θράκης και κάποιοι γειτονικών περιοχών. Στα μέσα της δεκαετίας του 1960</w:t>
      </w:r>
      <w:r w:rsidR="368B0AB6">
        <w:t>,</w:t>
      </w:r>
      <w:r w:rsidRPr="00B16B16">
        <w:t xml:space="preserve"> ορισμένοι Ξανθιώτες με φαντασία, διάθεση και τόλμη προώθησαν την ιδέα των λαϊκών γιορτών κατά την περίοδο της Αποκριάς. Έτσι, για πρώτη φορά οργανώθηκαν στη Ξάνθη οι Αποκριάτικες Θρακικές Γιορτές.</w:t>
      </w:r>
      <w:r w:rsidR="1FCB73DA" w:rsidRPr="00B16B16">
        <w:t xml:space="preserve"> </w:t>
      </w:r>
      <w:r w:rsidRPr="00B16B16">
        <w:t>Οι Γιορτές του 1966 και 1967 οργανώθηκαν από την Τοπική Επιτροπή Τουρισμού και η σύλληψη της ιδέας</w:t>
      </w:r>
      <w:r w:rsidR="00854781">
        <w:t xml:space="preserve">, </w:t>
      </w:r>
      <w:r w:rsidRPr="00B16B16">
        <w:t>ανήκει στο γιατρό Στέργιο Στάθη</w:t>
      </w:r>
      <w:r w:rsidR="1EBFF0CA" w:rsidRPr="00B16B16">
        <w:t>.</w:t>
      </w:r>
      <w:r w:rsidRPr="00B16B16">
        <w:t xml:space="preserve"> </w:t>
      </w:r>
      <w:r w:rsidR="0DB0556F" w:rsidRPr="00B16B16">
        <w:t xml:space="preserve">Στα πρώτα χρόνια, πριν τη δικτατορία, η </w:t>
      </w:r>
      <w:r w:rsidR="6371310E" w:rsidRPr="00B16B16">
        <w:t>Φιλοπρόοδη Ένωση Ξάνθης (</w:t>
      </w:r>
      <w:r w:rsidR="0DB0556F" w:rsidRPr="00B16B16">
        <w:t>Φ.Ε.Ξ.</w:t>
      </w:r>
      <w:r w:rsidR="6371310E" w:rsidRPr="00B16B16">
        <w:t>)</w:t>
      </w:r>
      <w:r w:rsidR="0DB0556F" w:rsidRPr="00B16B16">
        <w:t xml:space="preserve"> είχε αναλάβει την</w:t>
      </w:r>
      <w:r w:rsidR="17EDE44B" w:rsidRPr="00B16B16">
        <w:t xml:space="preserve"> </w:t>
      </w:r>
      <w:r w:rsidR="0DB0556F" w:rsidRPr="00B16B16">
        <w:t xml:space="preserve">πραγματοποίηση των γιορτών, ενώ από τη μεταπολίτευση και μετά οι σύλλογοι της πόλης και των χωριών του νομού Ξάνθης, βοηθούν </w:t>
      </w:r>
      <w:r w:rsidR="007C0C7B">
        <w:t>ποικιλοτρόπως</w:t>
      </w:r>
      <w:r w:rsidR="0DB0556F" w:rsidRPr="00B16B16">
        <w:t>. Στη διοργάνωσή</w:t>
      </w:r>
      <w:r w:rsidR="2F690FA4" w:rsidRPr="00B16B16">
        <w:t xml:space="preserve">, </w:t>
      </w:r>
      <w:r w:rsidR="0DB0556F" w:rsidRPr="00B16B16">
        <w:t xml:space="preserve">από το 1986 - 1990 κύριο λόγο παίζει η Θρακική Θεατρική Σκηνή, ενώ από το 1991 οργανώνονται σύλλογοι ειδικά για τη συμμετοχή στις Θρακικές Λαογραφικές Γιορτές. </w:t>
      </w:r>
      <w:r w:rsidRPr="00B16B16">
        <w:t>Από το 1987 δίπλα στον τίτλο «Θρακικές Λαογραφικές Εορτές», που είναι η επίσημη ονομασία του θεσμού (από το 1969), προστίθεται και ο τίτλος</w:t>
      </w:r>
      <w:r w:rsidR="67460625" w:rsidRPr="00B16B16">
        <w:t xml:space="preserve"> «Ξανθιώτικο Καρναβάλι».</w:t>
      </w:r>
    </w:p>
    <w:p w14:paraId="7648CABC" w14:textId="7FDC273B" w:rsidR="0044333D" w:rsidRDefault="002B02A9" w:rsidP="004E48B2">
      <w:pPr>
        <w:pStyle w:val="BodyText"/>
      </w:pPr>
      <w:r>
        <w:t xml:space="preserve">Από το </w:t>
      </w:r>
      <w:r w:rsidR="00C66B24">
        <w:t xml:space="preserve">2011 </w:t>
      </w:r>
      <w:r w:rsidR="00816044">
        <w:t>το νομικ</w:t>
      </w:r>
      <w:r w:rsidR="00C4587D">
        <w:t xml:space="preserve">ό </w:t>
      </w:r>
      <w:r w:rsidR="00923E58">
        <w:t>πρόσωπο</w:t>
      </w:r>
      <w:r w:rsidR="00C4587D">
        <w:t xml:space="preserve"> </w:t>
      </w:r>
      <w:r w:rsidR="00923E58">
        <w:t>δημοσίου</w:t>
      </w:r>
      <w:r w:rsidR="00C4587D">
        <w:t xml:space="preserve"> </w:t>
      </w:r>
      <w:r w:rsidR="00923E58">
        <w:t>δ</w:t>
      </w:r>
      <w:r w:rsidR="00AD3DA9">
        <w:t>ι</w:t>
      </w:r>
      <w:r w:rsidR="00923E58">
        <w:t>κα</w:t>
      </w:r>
      <w:r w:rsidR="00AD3DA9">
        <w:t>ί</w:t>
      </w:r>
      <w:r w:rsidR="00923E58">
        <w:t>ου (Ν.Π.Δ.Δ.)</w:t>
      </w:r>
      <w:r w:rsidR="00C4587D">
        <w:t xml:space="preserve"> του </w:t>
      </w:r>
      <w:r w:rsidR="00923E58">
        <w:t>δήμου</w:t>
      </w:r>
      <w:r w:rsidR="00C4587D">
        <w:t xml:space="preserve"> </w:t>
      </w:r>
      <w:r w:rsidR="00923E58">
        <w:t>Ξ</w:t>
      </w:r>
      <w:r w:rsidR="00AD3DA9">
        <w:t>ά</w:t>
      </w:r>
      <w:r w:rsidR="00923E58">
        <w:t>νθ</w:t>
      </w:r>
      <w:r w:rsidR="00AD3DA9">
        <w:t>η</w:t>
      </w:r>
      <w:r w:rsidR="00923E58">
        <w:t>ς</w:t>
      </w:r>
      <w:r w:rsidR="007C0C7B">
        <w:t>,</w:t>
      </w:r>
      <w:r w:rsidR="00C4587D">
        <w:t xml:space="preserve"> με την ονομασ</w:t>
      </w:r>
      <w:r w:rsidR="00923E58">
        <w:t>ί</w:t>
      </w:r>
      <w:r w:rsidR="00C4587D">
        <w:t>α</w:t>
      </w:r>
      <w:r w:rsidR="00923E58">
        <w:t xml:space="preserve"> </w:t>
      </w:r>
      <w:r w:rsidR="00F22A26">
        <w:t>Κ</w:t>
      </w:r>
      <w:r w:rsidR="00923E58" w:rsidRPr="00923E58">
        <w:t>έντρο Πολιτισμού Δήμου Ξάνθης</w:t>
      </w:r>
      <w:r w:rsidR="007C0C7B" w:rsidRPr="007C0C7B">
        <w:t xml:space="preserve"> </w:t>
      </w:r>
      <w:r w:rsidR="007C0C7B">
        <w:t>(ΚΠΔΞ)</w:t>
      </w:r>
      <w:r w:rsidR="00F22A26">
        <w:t>,</w:t>
      </w:r>
      <w:r w:rsidR="00923E58">
        <w:t xml:space="preserve"> </w:t>
      </w:r>
      <w:r w:rsidR="00643A8F">
        <w:t>έχει αναλάβει την</w:t>
      </w:r>
      <w:r w:rsidR="00F22A26">
        <w:t xml:space="preserve"> διοργάνωση της εκδήλωσης</w:t>
      </w:r>
      <w:r w:rsidR="00923E58">
        <w:t>.</w:t>
      </w:r>
      <w:r w:rsidR="00C4587D">
        <w:t xml:space="preserve"> </w:t>
      </w:r>
      <w:r w:rsidR="00622C2B">
        <w:t>Τ</w:t>
      </w:r>
      <w:r w:rsidR="001D5049">
        <w:t xml:space="preserve">ο </w:t>
      </w:r>
      <w:r w:rsidR="0044333D">
        <w:t>202</w:t>
      </w:r>
      <w:r w:rsidR="009D1E14">
        <w:t>2</w:t>
      </w:r>
      <w:r w:rsidR="0044333D">
        <w:t>-202</w:t>
      </w:r>
      <w:r w:rsidR="009D1E14">
        <w:t>3</w:t>
      </w:r>
      <w:r w:rsidR="0044333D">
        <w:t xml:space="preserve"> εκφράστηκε από τ</w:t>
      </w:r>
      <w:r w:rsidR="00274F0E">
        <w:t>ην</w:t>
      </w:r>
      <w:r w:rsidR="0044333D">
        <w:t xml:space="preserve"> αρμόδια υπηρεσία</w:t>
      </w:r>
      <w:r w:rsidR="007556CA">
        <w:t>,</w:t>
      </w:r>
      <w:r w:rsidR="0044333D">
        <w:t xml:space="preserve"> </w:t>
      </w:r>
      <w:r w:rsidR="00363353">
        <w:t>ΚΠΔΞ</w:t>
      </w:r>
      <w:r w:rsidR="007556CA">
        <w:t>,</w:t>
      </w:r>
      <w:r w:rsidR="0044333D">
        <w:t xml:space="preserve"> η ανάγκη για </w:t>
      </w:r>
      <w:r w:rsidR="007556CA">
        <w:t>τη</w:t>
      </w:r>
      <w:r w:rsidR="005667D6">
        <w:t>ν</w:t>
      </w:r>
      <w:r w:rsidR="007556CA">
        <w:t xml:space="preserve"> δημιουργ</w:t>
      </w:r>
      <w:r w:rsidR="005C61A5">
        <w:t>ί</w:t>
      </w:r>
      <w:r w:rsidR="007556CA">
        <w:t>α μια</w:t>
      </w:r>
      <w:r w:rsidR="00510835">
        <w:t>ς</w:t>
      </w:r>
      <w:r w:rsidR="007556CA">
        <w:t xml:space="preserve"> ν</w:t>
      </w:r>
      <w:r w:rsidR="005C61A5">
        <w:t>έ</w:t>
      </w:r>
      <w:r w:rsidR="007556CA">
        <w:t xml:space="preserve">ας </w:t>
      </w:r>
      <w:r w:rsidR="0039613C">
        <w:t>μελέτης</w:t>
      </w:r>
      <w:r w:rsidR="00EC4B3D">
        <w:t>, στ</w:t>
      </w:r>
      <w:r w:rsidR="0039613C">
        <w:t>η</w:t>
      </w:r>
      <w:r w:rsidR="00EC4B3D">
        <w:t>ν</w:t>
      </w:r>
      <w:r w:rsidR="0039613C">
        <w:t xml:space="preserve"> </w:t>
      </w:r>
      <w:r w:rsidR="00EC4B3D">
        <w:t>οποία</w:t>
      </w:r>
      <w:r w:rsidR="0039613C">
        <w:t xml:space="preserve"> θα </w:t>
      </w:r>
      <w:r w:rsidR="00EC4B3D">
        <w:t>αναγράφονταν οι</w:t>
      </w:r>
      <w:r w:rsidR="0039613C">
        <w:t xml:space="preserve"> </w:t>
      </w:r>
      <w:r w:rsidR="000F2E91">
        <w:t>σύγχρονες</w:t>
      </w:r>
      <w:r w:rsidR="00EC4B3D">
        <w:t xml:space="preserve"> απ</w:t>
      </w:r>
      <w:r w:rsidR="000F2E91">
        <w:t>αι</w:t>
      </w:r>
      <w:r w:rsidR="00EC4B3D">
        <w:t>τ</w:t>
      </w:r>
      <w:r w:rsidR="000F2E91">
        <w:t>ή</w:t>
      </w:r>
      <w:r w:rsidR="00EC4B3D">
        <w:t xml:space="preserve">σεις </w:t>
      </w:r>
      <w:r w:rsidR="000F2E91">
        <w:t xml:space="preserve">των </w:t>
      </w:r>
      <w:r w:rsidR="0039613C">
        <w:t>ηλεκτροακουστικών συστημ</w:t>
      </w:r>
      <w:r w:rsidR="000F2E91">
        <w:t>ά</w:t>
      </w:r>
      <w:r w:rsidR="0039613C">
        <w:t>των</w:t>
      </w:r>
      <w:r w:rsidR="000F2E91">
        <w:t>,</w:t>
      </w:r>
      <w:r w:rsidR="0039613C">
        <w:t xml:space="preserve"> για το σύνολο των εκδηλώσεων που </w:t>
      </w:r>
      <w:r w:rsidR="00945265">
        <w:t>γίνονται την περίοδο του καρναβαλιού</w:t>
      </w:r>
      <w:r w:rsidR="0044333D">
        <w:t>. Στόχος</w:t>
      </w:r>
      <w:r w:rsidR="008432D8">
        <w:t xml:space="preserve"> </w:t>
      </w:r>
      <w:r w:rsidR="002606DA">
        <w:t xml:space="preserve">της μελέτης </w:t>
      </w:r>
      <w:r w:rsidR="00510835">
        <w:t>ήταν</w:t>
      </w:r>
      <w:r w:rsidR="0044333D">
        <w:t xml:space="preserve"> α) η </w:t>
      </w:r>
      <w:r w:rsidR="005667D6">
        <w:t>επικαιροποίηση</w:t>
      </w:r>
      <w:r w:rsidR="00B97A06">
        <w:t xml:space="preserve"> </w:t>
      </w:r>
      <w:r w:rsidR="00234685">
        <w:t>προδιαγραφών</w:t>
      </w:r>
      <w:r w:rsidR="007150EE">
        <w:t xml:space="preserve"> τ</w:t>
      </w:r>
      <w:r w:rsidR="00AA35D9">
        <w:t>ων</w:t>
      </w:r>
      <w:r w:rsidR="007150EE">
        <w:t xml:space="preserve"> </w:t>
      </w:r>
      <w:r w:rsidR="00AA35D9">
        <w:t>ηχητικών</w:t>
      </w:r>
      <w:r w:rsidR="0044333D">
        <w:t xml:space="preserve"> </w:t>
      </w:r>
      <w:r w:rsidR="00AA35D9">
        <w:t>απαιτήσεων</w:t>
      </w:r>
      <w:r w:rsidR="002172FD">
        <w:t xml:space="preserve"> για τις</w:t>
      </w:r>
      <w:r w:rsidR="007150EE">
        <w:t xml:space="preserve"> </w:t>
      </w:r>
      <w:r w:rsidR="00C53A45">
        <w:t>εκδηλώσε</w:t>
      </w:r>
      <w:r w:rsidR="00590763">
        <w:t>ις</w:t>
      </w:r>
      <w:r w:rsidR="00C53A45">
        <w:t xml:space="preserve"> του δήμου, </w:t>
      </w:r>
      <w:r w:rsidR="00AA35D9">
        <w:t xml:space="preserve">συμπεριλαμβανομένου και </w:t>
      </w:r>
      <w:r w:rsidR="00C53A45">
        <w:t xml:space="preserve"> </w:t>
      </w:r>
      <w:r w:rsidR="0044333D">
        <w:t xml:space="preserve">της παρέλασης του καρναβαλιού, </w:t>
      </w:r>
      <w:r w:rsidR="002172FD">
        <w:t xml:space="preserve">και </w:t>
      </w:r>
      <w:r w:rsidR="0044333D">
        <w:t>β)</w:t>
      </w:r>
      <w:r w:rsidR="00507DD4">
        <w:t xml:space="preserve"> </w:t>
      </w:r>
      <w:r w:rsidR="0044333D">
        <w:t xml:space="preserve">η μεθοδολογία </w:t>
      </w:r>
      <w:r w:rsidR="00507DD4">
        <w:t xml:space="preserve">προδιαγραφών ποιοτικού </w:t>
      </w:r>
      <w:r w:rsidR="0044333D">
        <w:t>ελέγχου της καταλληλό</w:t>
      </w:r>
      <w:r w:rsidR="004B10B6">
        <w:t>τ</w:t>
      </w:r>
      <w:r w:rsidR="0044333D">
        <w:t xml:space="preserve">ητας </w:t>
      </w:r>
      <w:r w:rsidR="00880BF4">
        <w:t>αλλ</w:t>
      </w:r>
      <w:r w:rsidR="00727DA4">
        <w:t>ά</w:t>
      </w:r>
      <w:r w:rsidR="00880BF4">
        <w:t xml:space="preserve"> και </w:t>
      </w:r>
      <w:r w:rsidR="0044333D">
        <w:t>της ποιότητας του παρεχόμενου εξοπλισμού</w:t>
      </w:r>
      <w:r w:rsidR="002172FD">
        <w:t>.</w:t>
      </w:r>
    </w:p>
    <w:p w14:paraId="73607C7A" w14:textId="77777777" w:rsidR="00192B20" w:rsidRDefault="00192B20" w:rsidP="0044333D">
      <w:pPr>
        <w:pStyle w:val="BodyText"/>
        <w:spacing w:line="259" w:lineRule="auto"/>
        <w:ind w:firstLine="0"/>
      </w:pPr>
    </w:p>
    <w:p w14:paraId="69925642" w14:textId="5FBBCDB4" w:rsidR="00192B20" w:rsidRDefault="00192B20" w:rsidP="00716814">
      <w:pPr>
        <w:pStyle w:val="Heading4"/>
        <w:numPr>
          <w:ilvl w:val="0"/>
          <w:numId w:val="7"/>
        </w:numPr>
        <w:ind w:left="0" w:firstLine="284"/>
      </w:pPr>
      <w:r>
        <w:lastRenderedPageBreak/>
        <w:t xml:space="preserve">Η διαδρομή της Μεγάλης Παρέλασης του </w:t>
      </w:r>
      <w:r w:rsidR="00C86FE4">
        <w:t>Ξ</w:t>
      </w:r>
      <w:r w:rsidR="00F14096">
        <w:t>αν</w:t>
      </w:r>
      <w:r w:rsidR="00317CFF">
        <w:t>θ</w:t>
      </w:r>
      <w:r w:rsidR="00F14096">
        <w:t xml:space="preserve">ιώτικου Καρναβαλιού </w:t>
      </w:r>
    </w:p>
    <w:p w14:paraId="6E3104CE" w14:textId="77777777" w:rsidR="00192B20" w:rsidRDefault="00192B20" w:rsidP="0044333D">
      <w:pPr>
        <w:pStyle w:val="BodyText"/>
        <w:spacing w:line="259" w:lineRule="auto"/>
        <w:ind w:firstLine="0"/>
      </w:pPr>
    </w:p>
    <w:p w14:paraId="4C47CA62" w14:textId="3B29366A" w:rsidR="0004388B" w:rsidRDefault="00525976" w:rsidP="00826ACD">
      <w:pPr>
        <w:pStyle w:val="BodyText"/>
        <w:spacing w:line="259" w:lineRule="auto"/>
      </w:pPr>
      <w:r>
        <w:t>Η διαδρομή της</w:t>
      </w:r>
      <w:r w:rsidRPr="0065760A">
        <w:t xml:space="preserve"> παρέλαση</w:t>
      </w:r>
      <w:r>
        <w:t>ς</w:t>
      </w:r>
      <w:r w:rsidRPr="0065760A">
        <w:t xml:space="preserve"> ξεκινάει από την </w:t>
      </w:r>
      <w:r w:rsidR="00381500">
        <w:t xml:space="preserve">ανατολική </w:t>
      </w:r>
      <w:r w:rsidRPr="0065760A">
        <w:t xml:space="preserve">είσοδο της πόλης και καταλήγει στο παλαιό </w:t>
      </w:r>
      <w:r w:rsidR="00381500">
        <w:t>γ</w:t>
      </w:r>
      <w:r w:rsidRPr="0065760A">
        <w:t xml:space="preserve">ήπεδο του </w:t>
      </w:r>
      <w:r w:rsidRPr="00234F43">
        <w:t>Α.Ο.Ξάνθης</w:t>
      </w:r>
      <w:r w:rsidR="006A211E">
        <w:t>.</w:t>
      </w:r>
      <w:r w:rsidR="00111906">
        <w:t xml:space="preserve"> </w:t>
      </w:r>
      <w:r w:rsidR="004B4C38">
        <w:t xml:space="preserve">Από την </w:t>
      </w:r>
      <w:r w:rsidR="00324808">
        <w:t>είσοδο</w:t>
      </w:r>
      <w:r w:rsidR="004B4C38">
        <w:t xml:space="preserve"> της πόλης</w:t>
      </w:r>
      <w:r w:rsidR="00B14797">
        <w:t xml:space="preserve">, </w:t>
      </w:r>
      <w:r w:rsidR="00D32915">
        <w:t>διασχίζοντας</w:t>
      </w:r>
      <w:r w:rsidR="00012080">
        <w:t xml:space="preserve"> </w:t>
      </w:r>
      <w:r w:rsidR="00186517">
        <w:t>όλη</w:t>
      </w:r>
      <w:r w:rsidR="007606B3">
        <w:t xml:space="preserve"> την 28</w:t>
      </w:r>
      <w:r w:rsidR="007606B3" w:rsidRPr="007606B3">
        <w:rPr>
          <w:vertAlign w:val="superscript"/>
        </w:rPr>
        <w:t>ης</w:t>
      </w:r>
      <w:r w:rsidR="007606B3">
        <w:t xml:space="preserve"> Οκτ</w:t>
      </w:r>
      <w:r w:rsidR="005667D6">
        <w:t>ω</w:t>
      </w:r>
      <w:r w:rsidR="007606B3">
        <w:t>βρ</w:t>
      </w:r>
      <w:r w:rsidR="005667D6">
        <w:t>ί</w:t>
      </w:r>
      <w:r w:rsidR="007606B3">
        <w:t>ου</w:t>
      </w:r>
      <w:r w:rsidR="00422307">
        <w:t>,</w:t>
      </w:r>
      <w:r w:rsidR="00012080">
        <w:t xml:space="preserve"> </w:t>
      </w:r>
      <w:r w:rsidR="00401861">
        <w:t>διαπερνάει</w:t>
      </w:r>
      <w:r w:rsidR="006572AE">
        <w:t xml:space="preserve"> </w:t>
      </w:r>
      <w:r w:rsidR="001B366E">
        <w:t xml:space="preserve">από </w:t>
      </w:r>
      <w:r w:rsidR="006572AE">
        <w:t xml:space="preserve">την κεντρική πλατεία </w:t>
      </w:r>
      <w:r w:rsidR="00680A28">
        <w:t>(Ρολ</w:t>
      </w:r>
      <w:r w:rsidR="00282D8E">
        <w:t>όι</w:t>
      </w:r>
      <w:r w:rsidR="00680A28">
        <w:t xml:space="preserve">) και </w:t>
      </w:r>
      <w:r w:rsidR="00D11BFE">
        <w:t>έ</w:t>
      </w:r>
      <w:r w:rsidR="00680A28">
        <w:t>π</w:t>
      </w:r>
      <w:r w:rsidR="00D11BFE">
        <w:t>ε</w:t>
      </w:r>
      <w:r w:rsidR="00680A28">
        <w:t>ιτα</w:t>
      </w:r>
      <w:r w:rsidR="00D11BFE">
        <w:t xml:space="preserve">, </w:t>
      </w:r>
      <w:r w:rsidR="00EC7BD9">
        <w:t xml:space="preserve">διασχίζοντας </w:t>
      </w:r>
      <w:r w:rsidR="00012080">
        <w:t xml:space="preserve">ένα </w:t>
      </w:r>
      <w:r w:rsidR="00D32915">
        <w:t>μέρος</w:t>
      </w:r>
      <w:r w:rsidR="00012080">
        <w:t xml:space="preserve"> από την </w:t>
      </w:r>
      <w:r w:rsidR="00D32915">
        <w:t>παλιά</w:t>
      </w:r>
      <w:r w:rsidR="00012080">
        <w:t xml:space="preserve"> </w:t>
      </w:r>
      <w:r w:rsidR="00D32915">
        <w:t>πόλη της Ξ</w:t>
      </w:r>
      <w:r w:rsidR="00282D8E">
        <w:t>ά</w:t>
      </w:r>
      <w:r w:rsidR="00D32915">
        <w:t>νθ</w:t>
      </w:r>
      <w:r w:rsidR="00666309">
        <w:t>η</w:t>
      </w:r>
      <w:r w:rsidR="00D32915">
        <w:t>ς</w:t>
      </w:r>
      <w:r w:rsidR="00253A5B">
        <w:t>,</w:t>
      </w:r>
      <w:r w:rsidR="00EC7BD9">
        <w:t xml:space="preserve"> </w:t>
      </w:r>
      <w:r w:rsidR="00F0101A">
        <w:t xml:space="preserve">δημιουργείτε </w:t>
      </w:r>
      <w:r w:rsidRPr="0065760A">
        <w:t xml:space="preserve">διαδρομή </w:t>
      </w:r>
      <w:r w:rsidR="00234F43">
        <w:t>1,8</w:t>
      </w:r>
      <w:r w:rsidRPr="0065760A">
        <w:t xml:space="preserve"> χλμ</w:t>
      </w:r>
      <w:r w:rsidR="005B47A3">
        <w:rPr>
          <w:rStyle w:val="FootnoteReference"/>
        </w:rPr>
        <w:footnoteReference w:id="2"/>
      </w:r>
      <w:r w:rsidR="00234F43">
        <w:t xml:space="preserve"> </w:t>
      </w:r>
      <w:r w:rsidR="00D75814">
        <w:t xml:space="preserve">μέχρι </w:t>
      </w:r>
      <w:r w:rsidR="00666309">
        <w:t>το μ</w:t>
      </w:r>
      <w:r w:rsidR="00D75814">
        <w:t>νημείο Φ.Αμοιρ</w:t>
      </w:r>
      <w:r w:rsidR="001B5A54">
        <w:t>ί</w:t>
      </w:r>
      <w:r w:rsidR="00D75814">
        <w:t>δη</w:t>
      </w:r>
      <w:r w:rsidR="001B5A54">
        <w:t xml:space="preserve"> (πλησίον της ΔΕΗ)</w:t>
      </w:r>
      <w:r w:rsidR="00111906">
        <w:t>.</w:t>
      </w:r>
      <w:r w:rsidR="00666309">
        <w:t xml:space="preserve"> </w:t>
      </w:r>
      <w:r w:rsidR="00E70118">
        <w:t>Οι καρναβαλιστές και τα άρματα τερματίζουν</w:t>
      </w:r>
      <w:r w:rsidR="00E70118" w:rsidRPr="009135F6">
        <w:t xml:space="preserve"> στο παλαιό Γήπεδο του </w:t>
      </w:r>
      <w:hyperlink r:id="rId11" w:tooltip="Α.Ο. Ξάνθη" w:history="1">
        <w:r w:rsidR="00E70118" w:rsidRPr="009135F6">
          <w:rPr>
            <w:rStyle w:val="Hyperlink"/>
          </w:rPr>
          <w:t>Α.Ο. Ξάνθης</w:t>
        </w:r>
      </w:hyperlink>
      <w:r w:rsidR="00E70118" w:rsidRPr="009135F6">
        <w:t xml:space="preserve"> και τελειών</w:t>
      </w:r>
      <w:r w:rsidR="00E70118">
        <w:t>ουν οι εκδηλώσεις</w:t>
      </w:r>
      <w:r w:rsidR="00E70118" w:rsidRPr="009135F6">
        <w:t xml:space="preserve"> με ένα υπαίθριο πάρτι </w:t>
      </w:r>
      <w:r w:rsidR="00E70118">
        <w:t xml:space="preserve">όλων </w:t>
      </w:r>
      <w:r w:rsidR="00E70118" w:rsidRPr="009135F6">
        <w:t>των συλλόγων</w:t>
      </w:r>
      <w:r w:rsidR="00E70118">
        <w:t>.</w:t>
      </w:r>
    </w:p>
    <w:p w14:paraId="6F522457" w14:textId="05421308" w:rsidR="0092294D" w:rsidRPr="00F43C64" w:rsidRDefault="006A7474" w:rsidP="0092294D">
      <w:pPr>
        <w:pStyle w:val="BodyText"/>
        <w:spacing w:line="259" w:lineRule="auto"/>
      </w:pPr>
      <w:r>
        <w:t xml:space="preserve">Στην </w:t>
      </w:r>
      <w:r w:rsidR="004B0FBE">
        <w:t>δια</w:t>
      </w:r>
      <w:r w:rsidR="00431329">
        <w:t>δρ</w:t>
      </w:r>
      <w:r w:rsidR="004B0FBE">
        <w:t>ομή</w:t>
      </w:r>
      <w:r>
        <w:t xml:space="preserve"> της καρναβαλικής παρέλασης</w:t>
      </w:r>
      <w:r w:rsidR="00431329">
        <w:t>,</w:t>
      </w:r>
      <w:r w:rsidR="004B0FBE">
        <w:t xml:space="preserve"> </w:t>
      </w:r>
      <w:r w:rsidR="007C73A6">
        <w:t>μέχρι και το μνημείο</w:t>
      </w:r>
      <w:r w:rsidR="00431329">
        <w:t>,</w:t>
      </w:r>
      <w:r w:rsidR="007C73A6">
        <w:t xml:space="preserve"> </w:t>
      </w:r>
      <w:r>
        <w:t xml:space="preserve">υπάρχουν </w:t>
      </w:r>
      <w:r w:rsidR="00950CB4" w:rsidRPr="00674A47">
        <w:t>3</w:t>
      </w:r>
      <w:r w:rsidR="00950CB4">
        <w:t>0 σημεία</w:t>
      </w:r>
      <w:r w:rsidR="00EE5ED8">
        <w:t xml:space="preserve"> </w:t>
      </w:r>
      <w:r>
        <w:t xml:space="preserve">στα οποία </w:t>
      </w:r>
      <w:r w:rsidR="00EE5ED8">
        <w:t>τοποθετούνται</w:t>
      </w:r>
      <w:r w:rsidR="00950CB4">
        <w:t xml:space="preserve"> ηχητικ</w:t>
      </w:r>
      <w:r w:rsidR="00EE5ED8">
        <w:t>οί</w:t>
      </w:r>
      <w:r w:rsidR="00950CB4">
        <w:t xml:space="preserve"> πυλώνες</w:t>
      </w:r>
      <w:r>
        <w:t xml:space="preserve">. </w:t>
      </w:r>
      <w:r w:rsidR="00271AC7">
        <w:t>Στους</w:t>
      </w:r>
      <w:r>
        <w:t xml:space="preserve"> πυλώνες</w:t>
      </w:r>
      <w:r w:rsidR="00271AC7">
        <w:t>,</w:t>
      </w:r>
      <w:r w:rsidR="00074E18" w:rsidRPr="00074E18">
        <w:t xml:space="preserve"> </w:t>
      </w:r>
      <w:r w:rsidR="00074E18">
        <w:t>με μέσο ύψους 3 μέτρων,</w:t>
      </w:r>
      <w:r w:rsidR="00950CB4">
        <w:t xml:space="preserve"> </w:t>
      </w:r>
      <w:r w:rsidR="00271AC7">
        <w:t>τους οποίους υπόδειξε</w:t>
      </w:r>
      <w:r w:rsidR="00074E18">
        <w:t>,</w:t>
      </w:r>
      <w:r w:rsidR="00271AC7" w:rsidRPr="00674A47">
        <w:t xml:space="preserve"> </w:t>
      </w:r>
      <w:r w:rsidR="00074E18">
        <w:t xml:space="preserve">τοποθέτησε </w:t>
      </w:r>
      <w:r w:rsidR="00271AC7">
        <w:t>και ονομάτισε ο Δ.</w:t>
      </w:r>
      <w:r w:rsidR="00271AC7" w:rsidRPr="00674A47">
        <w:t xml:space="preserve"> Ξάνθης</w:t>
      </w:r>
      <w:r w:rsidR="00074E18">
        <w:t>,</w:t>
      </w:r>
      <w:r w:rsidR="00271AC7">
        <w:t xml:space="preserve"> τοποθετείτε ηχητικός εξοπλισμός.</w:t>
      </w:r>
      <w:r w:rsidR="00FA43EB">
        <w:t xml:space="preserve"> </w:t>
      </w:r>
    </w:p>
    <w:p w14:paraId="4F58BD3D" w14:textId="77777777" w:rsidR="0092294D" w:rsidRPr="00F43C64" w:rsidRDefault="0092294D" w:rsidP="0092294D">
      <w:pPr>
        <w:pStyle w:val="BodyText"/>
        <w:spacing w:line="259" w:lineRule="auto"/>
      </w:pPr>
    </w:p>
    <w:p w14:paraId="17A97D88" w14:textId="0BF441B9" w:rsidR="0092294D" w:rsidRDefault="005816D8" w:rsidP="00FF1F82">
      <w:pPr>
        <w:pStyle w:val="BodyText"/>
        <w:keepNext/>
        <w:spacing w:line="259" w:lineRule="auto"/>
        <w:jc w:val="center"/>
      </w:pPr>
      <w:r>
        <w:rPr>
          <w:noProof/>
        </w:rPr>
        <w:pict w14:anchorId="67065A41">
          <v:shape id="_x0000_i1028" type="#_x0000_t75" alt="" style="width:266.25pt;height:87pt;visibility:visible;mso-wrap-style:square;mso-width-percent:0;mso-height-percent:0;mso-width-percent:0;mso-height-percent:0">
            <v:imagedata r:id="rId12" o:title=""/>
            <o:lock v:ext="edit" rotation="t" cropping="t" verticies="t"/>
          </v:shape>
        </w:pict>
      </w:r>
    </w:p>
    <w:p w14:paraId="0816242F" w14:textId="6F438F29" w:rsidR="0092294D" w:rsidRPr="005816D8" w:rsidRDefault="0092294D" w:rsidP="002C54FE">
      <w:pPr>
        <w:pStyle w:val="BodyText"/>
        <w:spacing w:line="259" w:lineRule="auto"/>
        <w:jc w:val="center"/>
        <w:rPr>
          <w:i/>
        </w:rPr>
      </w:pPr>
      <w:r w:rsidRPr="00106D04">
        <w:rPr>
          <w:i/>
          <w:iCs/>
        </w:rPr>
        <w:t>Εικόνα</w:t>
      </w:r>
      <w:r w:rsidRPr="005816D8">
        <w:rPr>
          <w:i/>
        </w:rPr>
        <w:t xml:space="preserve">  </w:t>
      </w:r>
      <w:r w:rsidR="00DB46D7" w:rsidRPr="005816D8">
        <w:rPr>
          <w:i/>
          <w:iCs/>
        </w:rPr>
        <w:t>2</w:t>
      </w:r>
      <w:r w:rsidRPr="005816D8">
        <w:rPr>
          <w:i/>
        </w:rPr>
        <w:t>.</w:t>
      </w:r>
      <w:r w:rsidRPr="00106D04">
        <w:rPr>
          <w:i/>
          <w:iCs/>
        </w:rPr>
        <w:fldChar w:fldCharType="begin"/>
      </w:r>
      <w:r w:rsidRPr="00944BE9">
        <w:rPr>
          <w:i/>
          <w:lang w:val="en-US"/>
        </w:rPr>
        <w:instrText>SEQ</w:instrText>
      </w:r>
      <w:r w:rsidRPr="005816D8">
        <w:rPr>
          <w:i/>
        </w:rPr>
        <w:instrText xml:space="preserve"> </w:instrText>
      </w:r>
      <w:r w:rsidRPr="00106D04">
        <w:rPr>
          <w:i/>
          <w:iCs/>
        </w:rPr>
        <w:instrText>Εικόνα</w:instrText>
      </w:r>
      <w:r w:rsidRPr="005816D8">
        <w:rPr>
          <w:i/>
        </w:rPr>
        <w:instrText xml:space="preserve">_ \* </w:instrText>
      </w:r>
      <w:r w:rsidRPr="00944BE9">
        <w:rPr>
          <w:i/>
          <w:lang w:val="en-US"/>
        </w:rPr>
        <w:instrText>ARABIC</w:instrText>
      </w:r>
      <w:r w:rsidRPr="005816D8">
        <w:rPr>
          <w:i/>
        </w:rPr>
        <w:instrText xml:space="preserve"> \</w:instrText>
      </w:r>
      <w:r w:rsidRPr="00944BE9">
        <w:rPr>
          <w:i/>
          <w:lang w:val="en-US"/>
        </w:rPr>
        <w:instrText>s</w:instrText>
      </w:r>
      <w:r w:rsidRPr="005816D8">
        <w:rPr>
          <w:i/>
        </w:rPr>
        <w:instrText xml:space="preserve"> 1</w:instrText>
      </w:r>
      <w:r w:rsidRPr="00106D04">
        <w:rPr>
          <w:i/>
          <w:iCs/>
        </w:rPr>
        <w:fldChar w:fldCharType="separate"/>
      </w:r>
      <w:r w:rsidR="00C87F02">
        <w:rPr>
          <w:i/>
          <w:noProof/>
          <w:lang w:val="en-US"/>
        </w:rPr>
        <w:t>1</w:t>
      </w:r>
      <w:r w:rsidRPr="00106D04">
        <w:rPr>
          <w:i/>
          <w:iCs/>
        </w:rPr>
        <w:fldChar w:fldCharType="end"/>
      </w:r>
      <w:r w:rsidRPr="005816D8">
        <w:rPr>
          <w:i/>
          <w:iCs/>
        </w:rPr>
        <w:t xml:space="preserve"> </w:t>
      </w:r>
      <w:r w:rsidRPr="00106D04">
        <w:rPr>
          <w:i/>
          <w:iCs/>
        </w:rPr>
        <w:t>Αστική</w:t>
      </w:r>
      <w:r w:rsidRPr="005816D8">
        <w:rPr>
          <w:i/>
          <w:iCs/>
        </w:rPr>
        <w:t xml:space="preserve"> </w:t>
      </w:r>
      <w:r w:rsidRPr="00106D04">
        <w:rPr>
          <w:i/>
          <w:iCs/>
        </w:rPr>
        <w:t>διαδρομή</w:t>
      </w:r>
      <w:r w:rsidRPr="005816D8">
        <w:rPr>
          <w:i/>
          <w:iCs/>
        </w:rPr>
        <w:t xml:space="preserve"> 1760 </w:t>
      </w:r>
      <w:r w:rsidRPr="00106D04">
        <w:rPr>
          <w:i/>
          <w:iCs/>
        </w:rPr>
        <w:t>μέτρων</w:t>
      </w:r>
      <w:r w:rsidRPr="005816D8">
        <w:rPr>
          <w:i/>
          <w:iCs/>
        </w:rPr>
        <w:t>.</w:t>
      </w:r>
    </w:p>
    <w:p w14:paraId="20A92FDF" w14:textId="77777777" w:rsidR="0092294D" w:rsidRPr="005816D8" w:rsidRDefault="0092294D" w:rsidP="0092294D">
      <w:pPr>
        <w:pStyle w:val="BodyText"/>
        <w:spacing w:line="259" w:lineRule="auto"/>
      </w:pPr>
    </w:p>
    <w:p w14:paraId="566ED101" w14:textId="47C5F83B" w:rsidR="002C651E" w:rsidRDefault="00836250" w:rsidP="00FA1389">
      <w:pPr>
        <w:pStyle w:val="BodyText"/>
        <w:spacing w:line="259" w:lineRule="auto"/>
      </w:pPr>
      <w:r>
        <w:t>Από το</w:t>
      </w:r>
      <w:r w:rsidR="001C1585" w:rsidDel="00836250">
        <w:t xml:space="preserve"> </w:t>
      </w:r>
      <w:r w:rsidR="00CB1C55">
        <w:t>μνημείο Φ.Αμοιρίδη</w:t>
      </w:r>
      <w:r w:rsidR="00FA174C">
        <w:t xml:space="preserve"> μέχρι το γήπεδο το Α.Ο.Ξ., η </w:t>
      </w:r>
      <w:r>
        <w:t xml:space="preserve">νέα </w:t>
      </w:r>
      <w:r w:rsidR="00FA174C">
        <w:t>μελέτη</w:t>
      </w:r>
      <w:r w:rsidR="00C64FC6">
        <w:t>,</w:t>
      </w:r>
      <w:r w:rsidR="00FA174C">
        <w:t xml:space="preserve"> προέβλεπε </w:t>
      </w:r>
      <w:r w:rsidR="00CB1C55">
        <w:t>τρις</w:t>
      </w:r>
      <w:r w:rsidR="00FA174C">
        <w:t xml:space="preserve"> ακόμα</w:t>
      </w:r>
      <w:r w:rsidR="00FA174C" w:rsidDel="00C64FC6">
        <w:t xml:space="preserve"> </w:t>
      </w:r>
      <w:r w:rsidR="00FA174C">
        <w:t xml:space="preserve">ηχητικούς πυλώνες, </w:t>
      </w:r>
      <w:r>
        <w:t>αλλά</w:t>
      </w:r>
      <w:r w:rsidR="00FA174C">
        <w:t xml:space="preserve"> μετά από αυτοψία, παρατηρήθηκε ότι δεν υπήρχε δυνατότητα ύπαρξης ασφαλής παροχής ρεύματος</w:t>
      </w:r>
      <w:r w:rsidR="00D2722B">
        <w:t xml:space="preserve"> και δεν εγκαταστάθη</w:t>
      </w:r>
      <w:r w:rsidR="00D132D1">
        <w:t>κ</w:t>
      </w:r>
      <w:r w:rsidR="00DF05B2">
        <w:t>αν</w:t>
      </w:r>
      <w:r w:rsidR="00FA174C">
        <w:t xml:space="preserve">. </w:t>
      </w:r>
    </w:p>
    <w:p w14:paraId="605758E8" w14:textId="17B547D5" w:rsidR="00674A47" w:rsidRDefault="007C73A6" w:rsidP="009E1D51">
      <w:pPr>
        <w:pStyle w:val="BodyText"/>
        <w:spacing w:line="259" w:lineRule="auto"/>
      </w:pPr>
      <w:r>
        <w:t>Το κεντρικό σημείο</w:t>
      </w:r>
      <w:r w:rsidR="00262974">
        <w:t xml:space="preserve"> </w:t>
      </w:r>
      <w:r w:rsidR="000151C7">
        <w:t>αναπαραγωγής &amp; ε</w:t>
      </w:r>
      <w:r w:rsidR="00E03D0B">
        <w:t>λέγχου</w:t>
      </w:r>
      <w:r>
        <w:t xml:space="preserve"> εξοπλισμού αλλά και όλων των εκδηλώσεων είναι η κεντρική πλατεία (</w:t>
      </w:r>
      <w:r w:rsidR="00FE7026">
        <w:t>Ρολόι</w:t>
      </w:r>
      <w:r>
        <w:t>)</w:t>
      </w:r>
      <w:r w:rsidR="00262974">
        <w:t>.</w:t>
      </w:r>
      <w:r w:rsidR="000D617C">
        <w:t xml:space="preserve"> </w:t>
      </w:r>
      <w:r w:rsidR="00104F71">
        <w:t xml:space="preserve">Για την </w:t>
      </w:r>
      <w:r w:rsidR="007F2F96">
        <w:t>μεταφορά</w:t>
      </w:r>
      <w:r w:rsidR="00104F71">
        <w:t xml:space="preserve"> </w:t>
      </w:r>
      <w:r w:rsidR="007F2F96">
        <w:t xml:space="preserve">του ηχητικού σήματος σε </w:t>
      </w:r>
      <w:r w:rsidR="00D075FA">
        <w:t>όλη</w:t>
      </w:r>
      <w:r w:rsidR="000D617C">
        <w:t xml:space="preserve"> η διαδρομή</w:t>
      </w:r>
      <w:r w:rsidR="0075548D">
        <w:t xml:space="preserve">, </w:t>
      </w:r>
      <w:r w:rsidR="000D617C">
        <w:t xml:space="preserve">από την κεντρική πλατεία, χρησιμοποιώντας </w:t>
      </w:r>
      <w:r w:rsidR="001A509B">
        <w:t xml:space="preserve">σύστημα </w:t>
      </w:r>
      <w:r w:rsidR="00607D21">
        <w:t>υψηλής τάσης</w:t>
      </w:r>
      <w:r w:rsidR="00922476">
        <w:t>,</w:t>
      </w:r>
      <w:r w:rsidR="00607D21">
        <w:t xml:space="preserve"> </w:t>
      </w:r>
      <w:r w:rsidR="00607D21" w:rsidRPr="00607D21">
        <w:t>100</w:t>
      </w:r>
      <w:r w:rsidR="00607D21" w:rsidRPr="00607D21">
        <w:rPr>
          <w:lang w:val="en-US"/>
        </w:rPr>
        <w:t>V</w:t>
      </w:r>
      <w:r w:rsidR="00922476">
        <w:t>.</w:t>
      </w:r>
      <w:r w:rsidR="00D075FA">
        <w:t xml:space="preserve"> </w:t>
      </w:r>
      <w:r w:rsidR="00891948">
        <w:t>Τ</w:t>
      </w:r>
      <w:r w:rsidR="00547409">
        <w:t>ο</w:t>
      </w:r>
      <w:r w:rsidR="00891948">
        <w:t xml:space="preserve"> σ</w:t>
      </w:r>
      <w:r w:rsidR="00240E03">
        <w:t>ύ</w:t>
      </w:r>
      <w:r w:rsidR="00891948">
        <w:t>στ</w:t>
      </w:r>
      <w:r w:rsidR="00240E03">
        <w:t>η</w:t>
      </w:r>
      <w:r w:rsidR="00891948">
        <w:t xml:space="preserve">μα </w:t>
      </w:r>
      <w:r w:rsidR="0002004A" w:rsidRPr="0002004A">
        <w:t>υψηλή τάση (100</w:t>
      </w:r>
      <w:r w:rsidR="0002004A" w:rsidRPr="00857C13">
        <w:t>V</w:t>
      </w:r>
      <w:r w:rsidR="0002004A" w:rsidRPr="0002004A">
        <w:t>) για τη μετάδοση του ήχου, επιτρέπ</w:t>
      </w:r>
      <w:r w:rsidR="000B7B66">
        <w:t>ει</w:t>
      </w:r>
      <w:r w:rsidR="0002004A" w:rsidRPr="0002004A">
        <w:t xml:space="preserve"> την τοποθέτηση πολλών ηχείων σε μεγάλες αποστάσεις χωρίς απώλειες ποιότητας ήχου.</w:t>
      </w:r>
      <w:r w:rsidR="000B7B66">
        <w:t xml:space="preserve"> </w:t>
      </w:r>
      <w:r w:rsidR="001C5A5A">
        <w:t>Τα ο</w:t>
      </w:r>
      <w:r w:rsidR="00C518B6">
        <w:t>φέλη</w:t>
      </w:r>
      <w:r w:rsidR="001C5A5A">
        <w:t xml:space="preserve"> </w:t>
      </w:r>
      <w:r w:rsidR="00D4163F">
        <w:t xml:space="preserve">του </w:t>
      </w:r>
      <w:r w:rsidR="001E4E94">
        <w:t>συστήματός</w:t>
      </w:r>
      <w:r w:rsidR="0087361A">
        <w:t xml:space="preserve"> είναι</w:t>
      </w:r>
      <w:r w:rsidR="008C6C66">
        <w:t>:</w:t>
      </w:r>
      <w:r w:rsidR="0087361A">
        <w:t xml:space="preserve"> </w:t>
      </w:r>
      <w:r w:rsidR="00A3262B">
        <w:t>α)</w:t>
      </w:r>
      <w:r w:rsidR="0087361A">
        <w:t>μ</w:t>
      </w:r>
      <w:r w:rsidR="00C518B6">
        <w:t xml:space="preserve">ικρότερες </w:t>
      </w:r>
      <w:r w:rsidR="00A3262B">
        <w:t>α</w:t>
      </w:r>
      <w:r w:rsidR="00C518B6">
        <w:t xml:space="preserve">πώλειες </w:t>
      </w:r>
      <w:r w:rsidR="00A3262B">
        <w:t>λ</w:t>
      </w:r>
      <w:r w:rsidR="00C518B6">
        <w:t>όγω της υψηλής τάσης,</w:t>
      </w:r>
      <w:r w:rsidR="00A3262B">
        <w:t xml:space="preserve"> β)ε</w:t>
      </w:r>
      <w:r w:rsidR="00C518B6">
        <w:t xml:space="preserve">ύκολη </w:t>
      </w:r>
      <w:r w:rsidR="00A3262B">
        <w:t>ε</w:t>
      </w:r>
      <w:r w:rsidR="00C518B6">
        <w:t>γκατάσταση</w:t>
      </w:r>
      <w:r w:rsidR="00A3262B">
        <w:t>,</w:t>
      </w:r>
      <w:r w:rsidR="00C518B6">
        <w:t xml:space="preserve"> </w:t>
      </w:r>
      <w:r w:rsidR="00794551">
        <w:t xml:space="preserve">συνδέονται </w:t>
      </w:r>
      <w:r w:rsidR="00C518B6">
        <w:t xml:space="preserve">περισσότερα ηχεία χωρίς την ανάγκη για </w:t>
      </w:r>
      <w:r w:rsidR="00E25681">
        <w:t xml:space="preserve">ύπαρξη </w:t>
      </w:r>
      <w:r w:rsidR="001E4E94">
        <w:t>προενισχυτή</w:t>
      </w:r>
      <w:r w:rsidR="00C518B6">
        <w:t xml:space="preserve"> σε κάθε </w:t>
      </w:r>
      <w:r w:rsidR="001E4E94">
        <w:t>ενισχυτή</w:t>
      </w:r>
      <w:r w:rsidR="00E25681">
        <w:t xml:space="preserve"> </w:t>
      </w:r>
      <w:r w:rsidR="00CB1C55">
        <w:t xml:space="preserve">και </w:t>
      </w:r>
      <w:r w:rsidR="00E25681">
        <w:t>γ)α</w:t>
      </w:r>
      <w:r w:rsidR="00C518B6">
        <w:t>σφάλεια</w:t>
      </w:r>
      <w:r w:rsidR="00E25681">
        <w:t>,</w:t>
      </w:r>
      <w:r w:rsidR="00604CE0">
        <w:t xml:space="preserve"> </w:t>
      </w:r>
      <w:r w:rsidR="00E25681">
        <w:t>η</w:t>
      </w:r>
      <w:r w:rsidR="00C518B6">
        <w:t xml:space="preserve"> υψηλή τάση</w:t>
      </w:r>
      <w:r w:rsidR="00B52834">
        <w:t xml:space="preserve"> δεν έχει </w:t>
      </w:r>
      <w:r w:rsidR="008F6057">
        <w:t xml:space="preserve">επικίνδυνη </w:t>
      </w:r>
      <w:r w:rsidR="00CB1C55">
        <w:t>ένταση</w:t>
      </w:r>
      <w:r w:rsidR="008F6057">
        <w:t xml:space="preserve"> και </w:t>
      </w:r>
      <w:r w:rsidR="00851D6E">
        <w:t xml:space="preserve">δεν υπάρχει </w:t>
      </w:r>
      <w:r w:rsidR="00C518B6">
        <w:t>κίνδυνο</w:t>
      </w:r>
      <w:r w:rsidR="00851D6E">
        <w:t>ς</w:t>
      </w:r>
      <w:r w:rsidR="00C518B6">
        <w:t xml:space="preserve"> ηλεκτροπληξίας.</w:t>
      </w:r>
      <w:r w:rsidR="00E25681">
        <w:t xml:space="preserve"> </w:t>
      </w:r>
    </w:p>
    <w:p w14:paraId="6B9FD958" w14:textId="77777777" w:rsidR="009E1D51" w:rsidRPr="00C47666" w:rsidRDefault="009E1D51" w:rsidP="009E1D51">
      <w:pPr>
        <w:pStyle w:val="BodyText"/>
        <w:spacing w:line="259" w:lineRule="auto"/>
      </w:pPr>
    </w:p>
    <w:p w14:paraId="74363DD2" w14:textId="5EE062AB" w:rsidR="00674A47" w:rsidRDefault="00674A47" w:rsidP="00716814">
      <w:pPr>
        <w:pStyle w:val="Heading4"/>
        <w:numPr>
          <w:ilvl w:val="0"/>
          <w:numId w:val="7"/>
        </w:numPr>
        <w:ind w:left="0" w:firstLine="284"/>
      </w:pPr>
      <w:r>
        <w:t>Ηχητικοί πυλώνες για την Μεγάλης Παρέλασης του Ξανθιώτικου Καρναβαλιού</w:t>
      </w:r>
    </w:p>
    <w:p w14:paraId="63B71F61" w14:textId="77777777" w:rsidR="00674A47" w:rsidRPr="00674A47" w:rsidRDefault="00674A47" w:rsidP="00674A47">
      <w:pPr>
        <w:rPr>
          <w:lang w:val="el-GR"/>
        </w:rPr>
      </w:pPr>
    </w:p>
    <w:p w14:paraId="5579C137" w14:textId="0ADB6DE7" w:rsidR="00E176AF" w:rsidRDefault="00496B3C" w:rsidP="00E176AF">
      <w:pPr>
        <w:pStyle w:val="BodyText"/>
        <w:spacing w:line="259" w:lineRule="auto"/>
      </w:pPr>
      <w:r>
        <w:lastRenderedPageBreak/>
        <w:t xml:space="preserve">Η </w:t>
      </w:r>
      <w:r w:rsidR="00E44383">
        <w:t xml:space="preserve">Σύνταξη </w:t>
      </w:r>
      <w:r w:rsidR="00450B17">
        <w:t>προδιαγραφών</w:t>
      </w:r>
      <w:r w:rsidR="00E44383">
        <w:t xml:space="preserve"> των ηχητικών πυλώνων </w:t>
      </w:r>
      <w:r w:rsidR="00450649">
        <w:t>είχ</w:t>
      </w:r>
      <w:r w:rsidR="006644BD">
        <w:t>ε</w:t>
      </w:r>
      <w:r w:rsidR="00450649">
        <w:t xml:space="preserve"> </w:t>
      </w:r>
      <w:r w:rsidR="00127C58">
        <w:t xml:space="preserve">γίνει </w:t>
      </w:r>
      <w:r w:rsidR="00450649">
        <w:t>από υπάλληλο του δήμου, και χωρίζοντα</w:t>
      </w:r>
      <w:r w:rsidR="00FF1F82">
        <w:t>ν</w:t>
      </w:r>
      <w:r w:rsidR="00450649">
        <w:t xml:space="preserve"> σε τουλάχιστον 6 κατηγορίες.</w:t>
      </w:r>
      <w:r w:rsidR="00E44383">
        <w:t xml:space="preserve"> </w:t>
      </w:r>
      <w:r w:rsidR="0041062E">
        <w:t>Στις κατηγορίες εμπεριείχε πληροφορίες</w:t>
      </w:r>
      <w:r w:rsidR="005529C2">
        <w:t xml:space="preserve"> ηχητικών συστημάτων με στοιχεία τα </w:t>
      </w:r>
      <w:r w:rsidR="006644BD">
        <w:t>οποία</w:t>
      </w:r>
      <w:r w:rsidR="005529C2">
        <w:t xml:space="preserve"> </w:t>
      </w:r>
      <w:r w:rsidR="00127C58">
        <w:t>δεν εξασφαλίζονται η</w:t>
      </w:r>
      <w:r w:rsidR="008562CC">
        <w:t xml:space="preserve"> ένταση αλλά και το συχνοτικό εύρος. </w:t>
      </w:r>
      <w:r w:rsidR="00EB7545">
        <w:t xml:space="preserve">Το στοιχείο τις ισχύος ήταν το </w:t>
      </w:r>
      <w:r w:rsidR="000F5E2E">
        <w:t>βασικό</w:t>
      </w:r>
      <w:r w:rsidR="00EB7545">
        <w:t xml:space="preserve"> </w:t>
      </w:r>
      <w:r w:rsidR="00FF1F82">
        <w:t>κριτήριο</w:t>
      </w:r>
      <w:r w:rsidR="000F5E2E">
        <w:t>.</w:t>
      </w:r>
      <w:r w:rsidR="00127C58">
        <w:t xml:space="preserve"> </w:t>
      </w:r>
      <w:r w:rsidR="004B2C54">
        <w:t>Για αυτό, κ</w:t>
      </w:r>
      <w:r w:rsidR="00260820">
        <w:t>ρίθηκε σκόπιμο</w:t>
      </w:r>
      <w:r w:rsidR="00DA05E8">
        <w:t>,</w:t>
      </w:r>
      <w:r w:rsidR="00260820">
        <w:t xml:space="preserve"> στην μελέτη </w:t>
      </w:r>
      <w:r w:rsidR="00740CA9">
        <w:t xml:space="preserve">να </w:t>
      </w:r>
      <w:r w:rsidR="00260820">
        <w:t>προσδιοριστούν</w:t>
      </w:r>
      <w:r w:rsidR="00BD297D">
        <w:t>,</w:t>
      </w:r>
      <w:r w:rsidR="00821CCE">
        <w:t xml:space="preserve"> </w:t>
      </w:r>
      <w:r w:rsidR="00BD297D">
        <w:t>εκ νέου,</w:t>
      </w:r>
      <w:r w:rsidR="00717DCD">
        <w:t xml:space="preserve"> </w:t>
      </w:r>
      <w:r w:rsidR="00260820">
        <w:t xml:space="preserve">οι </w:t>
      </w:r>
      <w:r w:rsidR="00E176AF">
        <w:t>τεχνικές</w:t>
      </w:r>
      <w:r w:rsidR="00260820">
        <w:t xml:space="preserve"> προδιαγραφές</w:t>
      </w:r>
      <w:r w:rsidR="009F4127">
        <w:t>,</w:t>
      </w:r>
      <w:r>
        <w:t xml:space="preserve"> </w:t>
      </w:r>
      <w:r w:rsidR="009F4127">
        <w:t xml:space="preserve">για κάθε </w:t>
      </w:r>
      <w:r w:rsidR="004B2C54">
        <w:t>τύπο</w:t>
      </w:r>
      <w:r w:rsidR="009F4127">
        <w:t xml:space="preserve"> πυλώνων</w:t>
      </w:r>
      <w:r w:rsidR="00E176AF">
        <w:t xml:space="preserve"> οι οποίες</w:t>
      </w:r>
      <w:r w:rsidR="00946213">
        <w:t xml:space="preserve"> </w:t>
      </w:r>
      <w:r w:rsidR="006530CE">
        <w:t>ε</w:t>
      </w:r>
      <w:r w:rsidR="00E176AF">
        <w:t>ί</w:t>
      </w:r>
      <w:r w:rsidR="006530CE">
        <w:t>χαν την παρακ</w:t>
      </w:r>
      <w:r w:rsidR="00E176AF">
        <w:t>ά</w:t>
      </w:r>
      <w:r w:rsidR="006530CE">
        <w:t>τω μορφή</w:t>
      </w:r>
      <w:r w:rsidR="00D64FDE">
        <w:t>:</w:t>
      </w:r>
      <w:r w:rsidR="006530CE">
        <w:t xml:space="preserve"> </w:t>
      </w:r>
    </w:p>
    <w:p w14:paraId="64854445" w14:textId="77777777" w:rsidR="009E1D51" w:rsidRDefault="009E1D51" w:rsidP="00250E62">
      <w:pPr>
        <w:pStyle w:val="BodyText"/>
        <w:spacing w:line="259" w:lineRule="auto"/>
        <w:rPr>
          <w:b/>
          <w:bCs/>
        </w:rPr>
      </w:pPr>
    </w:p>
    <w:p w14:paraId="59ED006D" w14:textId="7C81E879" w:rsidR="00674A47" w:rsidRPr="00716814" w:rsidRDefault="00E176AF" w:rsidP="00250E62">
      <w:pPr>
        <w:pStyle w:val="BodyText"/>
        <w:spacing w:line="259" w:lineRule="auto"/>
        <w:rPr>
          <w:i/>
        </w:rPr>
      </w:pPr>
      <w:r w:rsidRPr="00716814">
        <w:rPr>
          <w:b/>
          <w:i/>
        </w:rPr>
        <w:t>Τύπου Α.</w:t>
      </w:r>
      <w:r w:rsidR="00250E62" w:rsidRPr="00716814">
        <w:rPr>
          <w:i/>
        </w:rPr>
        <w:t xml:space="preserve"> </w:t>
      </w:r>
      <w:r w:rsidR="006530CE" w:rsidRPr="00716814">
        <w:rPr>
          <w:i/>
        </w:rPr>
        <w:t>Σύστημα οκτώ (8) «δορυφόρων» τύπου Line Array ισχύος 500W/8Ω έκαστο και τεσσάρων (4) sub</w:t>
      </w:r>
      <w:r w:rsidR="00250E62" w:rsidRPr="00716814">
        <w:rPr>
          <w:i/>
        </w:rPr>
        <w:t xml:space="preserve">, </w:t>
      </w:r>
      <w:r w:rsidR="006530CE" w:rsidRPr="00716814">
        <w:rPr>
          <w:i/>
        </w:rPr>
        <w:t>ισχύος 600W/8Ω. Η</w:t>
      </w:r>
      <w:r w:rsidR="002D24F1" w:rsidRPr="00716814">
        <w:rPr>
          <w:i/>
        </w:rPr>
        <w:t xml:space="preserve"> </w:t>
      </w:r>
      <w:r w:rsidR="006530CE" w:rsidRPr="00716814">
        <w:rPr>
          <w:i/>
        </w:rPr>
        <w:t>συνολική ισχύς της κάθε ηχοστήλης θα είναι τουλάχιστον 6400W/8Ω. Κάθε</w:t>
      </w:r>
      <w:r w:rsidR="00250E62" w:rsidRPr="00716814">
        <w:rPr>
          <w:i/>
        </w:rPr>
        <w:t xml:space="preserve"> </w:t>
      </w:r>
      <w:r w:rsidR="006530CE" w:rsidRPr="00716814">
        <w:rPr>
          <w:i/>
        </w:rPr>
        <w:t>ηχοστήλη θα συνοδεύεται από τους αντίστοιχους επεξεργαστές και τελικούς ενισχυτές.</w:t>
      </w:r>
      <w:r w:rsidR="00DB46D7" w:rsidRPr="00DB46D7">
        <w:rPr>
          <w:i/>
        </w:rPr>
        <w:t xml:space="preserve"> </w:t>
      </w:r>
      <w:r w:rsidR="006530CE" w:rsidRPr="00716814">
        <w:rPr>
          <w:i/>
        </w:rPr>
        <w:t>Οι</w:t>
      </w:r>
      <w:r w:rsidR="00250E62" w:rsidRPr="00716814">
        <w:rPr>
          <w:i/>
        </w:rPr>
        <w:t xml:space="preserve"> </w:t>
      </w:r>
      <w:r w:rsidR="006530CE" w:rsidRPr="00716814">
        <w:rPr>
          <w:i/>
        </w:rPr>
        <w:t>ηχοστήλες θα τοποθετηθούν στα κάτωθι σημεία</w:t>
      </w:r>
      <w:r w:rsidR="005267E5" w:rsidRPr="00716814">
        <w:rPr>
          <w:i/>
        </w:rPr>
        <w:t>…</w:t>
      </w:r>
    </w:p>
    <w:p w14:paraId="08522262" w14:textId="77777777" w:rsidR="009E1D51" w:rsidRDefault="009E1D51" w:rsidP="009E1D51">
      <w:pPr>
        <w:pStyle w:val="BodyText"/>
        <w:spacing w:line="259" w:lineRule="auto"/>
      </w:pPr>
    </w:p>
    <w:p w14:paraId="20A8505C" w14:textId="3C3F8BF0" w:rsidR="00427F50" w:rsidRDefault="00615DBC" w:rsidP="009E1D51">
      <w:pPr>
        <w:pStyle w:val="BodyText"/>
        <w:spacing w:line="259" w:lineRule="auto"/>
      </w:pPr>
      <w:r>
        <w:t xml:space="preserve">Ευκολά γίνετε κατανοητό ότι </w:t>
      </w:r>
      <w:r w:rsidR="005C5DD0">
        <w:t xml:space="preserve">υπάρχουν στρεβλές </w:t>
      </w:r>
      <w:r w:rsidR="00C219A8">
        <w:t>διατυπώσεις</w:t>
      </w:r>
      <w:r w:rsidR="00F753B1">
        <w:t>,</w:t>
      </w:r>
      <w:r w:rsidR="004D0D99">
        <w:t xml:space="preserve"> οι οποίες</w:t>
      </w:r>
      <w:r w:rsidR="00F753B1">
        <w:t>,</w:t>
      </w:r>
      <w:r w:rsidR="004D0D99">
        <w:t xml:space="preserve"> οδηγούσα</w:t>
      </w:r>
      <w:r w:rsidR="6003944A">
        <w:t>ν</w:t>
      </w:r>
      <w:r w:rsidR="004D0D99">
        <w:t xml:space="preserve"> τους ανάδοχους να</w:t>
      </w:r>
      <w:r w:rsidR="00925E0E">
        <w:t xml:space="preserve"> ερμηνεύουν </w:t>
      </w:r>
      <w:r w:rsidR="00E40324">
        <w:t>τις προδι</w:t>
      </w:r>
      <w:r w:rsidR="00060910">
        <w:t>α</w:t>
      </w:r>
      <w:r w:rsidR="00E40324">
        <w:t>γραφ</w:t>
      </w:r>
      <w:r w:rsidR="00060910">
        <w:t>έ</w:t>
      </w:r>
      <w:r w:rsidR="00E40324">
        <w:t>ς κατά το δο</w:t>
      </w:r>
      <w:r w:rsidR="005267E5">
        <w:t>κ</w:t>
      </w:r>
      <w:r w:rsidR="00E40324">
        <w:t>ούν</w:t>
      </w:r>
      <w:r w:rsidR="00894725">
        <w:t xml:space="preserve"> και να τοποθετούν</w:t>
      </w:r>
      <w:r w:rsidR="00DA71FD">
        <w:t xml:space="preserve"> </w:t>
      </w:r>
      <w:r w:rsidR="00894725">
        <w:t>στους πυλώνες, εξοπλισμό χαμηλής ποιότητας</w:t>
      </w:r>
      <w:r w:rsidR="00060910">
        <w:t xml:space="preserve"> </w:t>
      </w:r>
      <w:r w:rsidR="00F753B1">
        <w:t xml:space="preserve">ή </w:t>
      </w:r>
      <w:r w:rsidR="005267E5">
        <w:t>ηχητικ</w:t>
      </w:r>
      <w:r w:rsidR="00B13A35">
        <w:t>ά</w:t>
      </w:r>
      <w:r w:rsidR="005267E5">
        <w:t xml:space="preserve"> </w:t>
      </w:r>
      <w:r w:rsidR="00B13A35">
        <w:t>συστήματα /</w:t>
      </w:r>
      <w:r w:rsidR="00796A74">
        <w:t>υλικό αποθήκης</w:t>
      </w:r>
      <w:r w:rsidR="00210187">
        <w:t xml:space="preserve">. </w:t>
      </w:r>
      <w:r w:rsidR="00442B54">
        <w:t xml:space="preserve">Για αυτόν τον λόγο </w:t>
      </w:r>
      <w:r w:rsidR="00310291">
        <w:t xml:space="preserve">έγινε </w:t>
      </w:r>
      <w:r w:rsidR="008A58BB">
        <w:t>επαναπροσδιορισμός</w:t>
      </w:r>
      <w:r w:rsidR="00AD5710">
        <w:t xml:space="preserve"> προδιαγραφών </w:t>
      </w:r>
      <w:r w:rsidR="00C52EB0">
        <w:t xml:space="preserve">για τα </w:t>
      </w:r>
      <w:r w:rsidR="00B94C8C">
        <w:t>ηχητικά</w:t>
      </w:r>
      <w:r w:rsidR="00AD5710">
        <w:t xml:space="preserve"> </w:t>
      </w:r>
      <w:r w:rsidR="00B94C8C">
        <w:t>συστήματα</w:t>
      </w:r>
      <w:r w:rsidR="00346D03">
        <w:t>,</w:t>
      </w:r>
      <w:r w:rsidR="00AF588A">
        <w:t xml:space="preserve"> </w:t>
      </w:r>
      <w:r w:rsidR="00FF1F82">
        <w:t xml:space="preserve">με βασικό κριτήριο </w:t>
      </w:r>
      <w:r w:rsidR="00FF10D6">
        <w:t xml:space="preserve">την μέγιστη ηχητική πίεση </w:t>
      </w:r>
      <w:r w:rsidR="00C52EB0">
        <w:t>(</w:t>
      </w:r>
      <w:r w:rsidR="00FF1F82">
        <w:rPr>
          <w:lang w:val="en-US"/>
        </w:rPr>
        <w:t>dB</w:t>
      </w:r>
      <w:r w:rsidR="00C52EB0" w:rsidRPr="00C52EB0">
        <w:rPr>
          <w:vertAlign w:val="subscript"/>
          <w:lang w:val="en-US"/>
        </w:rPr>
        <w:t>spl</w:t>
      </w:r>
      <w:r w:rsidR="00C52EB0">
        <w:t>)</w:t>
      </w:r>
      <w:r w:rsidR="00FF10D6">
        <w:t xml:space="preserve"> και</w:t>
      </w:r>
      <w:r w:rsidR="00B70C17" w:rsidRPr="00B70C17">
        <w:t xml:space="preserve"> </w:t>
      </w:r>
      <w:r w:rsidR="00B70C17">
        <w:t>τ</w:t>
      </w:r>
      <w:r w:rsidR="00060910">
        <w:t>ην</w:t>
      </w:r>
      <w:r w:rsidR="00B70C17">
        <w:t xml:space="preserve"> δι</w:t>
      </w:r>
      <w:r w:rsidR="00060910">
        <w:t>ά</w:t>
      </w:r>
      <w:r w:rsidR="00B70C17">
        <w:t>μ</w:t>
      </w:r>
      <w:r w:rsidR="00060910">
        <w:t>ε</w:t>
      </w:r>
      <w:r w:rsidR="00B70C17">
        <w:t>τρο των ηχείων (για τα σημειακά ηχεία)</w:t>
      </w:r>
      <w:r w:rsidR="000A23E6">
        <w:t>.</w:t>
      </w:r>
      <w:r w:rsidR="00156E2A">
        <w:t xml:space="preserve"> </w:t>
      </w:r>
      <w:r w:rsidR="000A23E6">
        <w:t xml:space="preserve">Οι προδιάγραφες </w:t>
      </w:r>
      <w:r w:rsidR="008041E1">
        <w:t>ήταν ξεχωριστές</w:t>
      </w:r>
      <w:r w:rsidR="00B94C8C">
        <w:t xml:space="preserve">, </w:t>
      </w:r>
      <w:r w:rsidR="00181AAB">
        <w:t xml:space="preserve">μεταξύ </w:t>
      </w:r>
      <w:r w:rsidR="00D702A5">
        <w:t>Δορυφόρων</w:t>
      </w:r>
      <w:r w:rsidR="00181AAB">
        <w:t xml:space="preserve"> και </w:t>
      </w:r>
      <w:r w:rsidR="00D702A5">
        <w:t>υπογουφερ</w:t>
      </w:r>
      <w:r w:rsidR="00B94C8C">
        <w:t>.</w:t>
      </w:r>
      <w:r w:rsidR="001466F3">
        <w:t xml:space="preserve"> Μια ακόμα προσθήκη στις προδιάγραφες ήταν η χρήση </w:t>
      </w:r>
      <w:r w:rsidR="001466F3" w:rsidRPr="001447C1">
        <w:t>ψηφιακού́ επεξεργαστή του ιδίου οίκου</w:t>
      </w:r>
      <w:r w:rsidR="001466F3">
        <w:t xml:space="preserve"> ή ενισχυτή</w:t>
      </w:r>
      <w:r w:rsidR="001466F3" w:rsidRPr="001447C1">
        <w:t xml:space="preserve">. </w:t>
      </w:r>
      <w:r w:rsidR="001466F3">
        <w:t xml:space="preserve"> </w:t>
      </w:r>
      <w:r w:rsidR="00322EB1">
        <w:t>Ό</w:t>
      </w:r>
      <w:r w:rsidR="002D0E51">
        <w:t>πως τ</w:t>
      </w:r>
      <w:r w:rsidR="00427F50">
        <w:t>ην παρακάτω</w:t>
      </w:r>
      <w:r w:rsidR="00001711">
        <w:t>:</w:t>
      </w:r>
      <w:r w:rsidR="00111330">
        <w:t xml:space="preserve"> </w:t>
      </w:r>
    </w:p>
    <w:p w14:paraId="21954743" w14:textId="77777777" w:rsidR="009E1D51" w:rsidRDefault="009E1D51" w:rsidP="000E4599">
      <w:pPr>
        <w:pStyle w:val="BodyText"/>
        <w:spacing w:line="259" w:lineRule="auto"/>
      </w:pPr>
    </w:p>
    <w:p w14:paraId="02D84300" w14:textId="640EA9CF" w:rsidR="00001711" w:rsidRPr="00716814" w:rsidRDefault="00427F50" w:rsidP="000E4599">
      <w:pPr>
        <w:pStyle w:val="BodyText"/>
        <w:spacing w:line="259" w:lineRule="auto"/>
        <w:rPr>
          <w:i/>
        </w:rPr>
      </w:pPr>
      <w:r w:rsidRPr="00716814">
        <w:rPr>
          <w:b/>
          <w:i/>
        </w:rPr>
        <w:t>Τύπου 1.</w:t>
      </w:r>
      <w:r w:rsidRPr="00716814">
        <w:rPr>
          <w:i/>
        </w:rPr>
        <w:t xml:space="preserve"> </w:t>
      </w:r>
      <w:r w:rsidR="00001711" w:rsidRPr="00716814">
        <w:rPr>
          <w:i/>
        </w:rPr>
        <w:t xml:space="preserve">Μονοφωνικό σύστημα τριών ή τεσσάρων «δρόμων» τύπου </w:t>
      </w:r>
      <w:r w:rsidR="00001711" w:rsidRPr="00716814">
        <w:rPr>
          <w:i/>
          <w:lang w:val="en-US"/>
        </w:rPr>
        <w:t>array</w:t>
      </w:r>
      <w:r w:rsidR="00001711" w:rsidRPr="00716814">
        <w:rPr>
          <w:i/>
        </w:rPr>
        <w:t xml:space="preserve"> αποτελούμενο από 8</w:t>
      </w:r>
      <w:r w:rsidR="00001711" w:rsidRPr="00716814">
        <w:rPr>
          <w:i/>
          <w:lang w:val="en-US"/>
        </w:rPr>
        <w:t>x</w:t>
      </w:r>
      <w:r w:rsidR="00001711" w:rsidRPr="00716814">
        <w:rPr>
          <w:i/>
        </w:rPr>
        <w:t xml:space="preserve"> δορυφόρους μέγιστης ηχητικής πίεση</w:t>
      </w:r>
      <w:r w:rsidR="59E3F923" w:rsidRPr="00716814">
        <w:rPr>
          <w:i/>
        </w:rPr>
        <w:t>ς</w:t>
      </w:r>
      <w:r w:rsidR="00001711" w:rsidRPr="00716814">
        <w:rPr>
          <w:i/>
        </w:rPr>
        <w:t xml:space="preserve"> 136</w:t>
      </w:r>
      <w:r w:rsidR="00001711" w:rsidRPr="00716814">
        <w:rPr>
          <w:i/>
          <w:lang w:val="en-US"/>
        </w:rPr>
        <w:t>dB</w:t>
      </w:r>
      <w:r w:rsidR="00001711" w:rsidRPr="00716814">
        <w:rPr>
          <w:i/>
        </w:rPr>
        <w:t xml:space="preserve"> και 4</w:t>
      </w:r>
      <w:r w:rsidR="00001711" w:rsidRPr="00716814">
        <w:rPr>
          <w:i/>
          <w:lang w:val="en-US"/>
        </w:rPr>
        <w:t>x</w:t>
      </w:r>
      <w:r w:rsidR="00001711" w:rsidRPr="00716814">
        <w:rPr>
          <w:i/>
        </w:rPr>
        <w:t xml:space="preserve"> υπογούφερ 133</w:t>
      </w:r>
      <w:r w:rsidR="00001711" w:rsidRPr="00716814">
        <w:rPr>
          <w:i/>
          <w:lang w:val="en-US"/>
        </w:rPr>
        <w:t>dB</w:t>
      </w:r>
      <w:r w:rsidR="00001711" w:rsidRPr="00716814">
        <w:rPr>
          <w:i/>
        </w:rPr>
        <w:t xml:space="preserve"> ηχητικής πίεσης στο 1 μέτρο ή μεγαλύτερο. </w:t>
      </w:r>
      <w:r w:rsidR="009E1D51" w:rsidRPr="00716814">
        <w:rPr>
          <w:i/>
        </w:rPr>
        <w:t>Υπ</w:t>
      </w:r>
      <w:r w:rsidR="00001711" w:rsidRPr="00716814">
        <w:rPr>
          <w:i/>
        </w:rPr>
        <w:t>οστηριζόμενο από τελικούς ενισχυτές του ιδίου οίκου με τα ηχεία</w:t>
      </w:r>
      <w:r w:rsidR="00F77843" w:rsidRPr="00716814">
        <w:rPr>
          <w:i/>
        </w:rPr>
        <w:t>,</w:t>
      </w:r>
      <w:r w:rsidR="00001711" w:rsidRPr="00716814">
        <w:rPr>
          <w:i/>
        </w:rPr>
        <w:t xml:space="preserve"> εναλλακτικά χρήση ψηφιακού επεξεργαστ</w:t>
      </w:r>
      <w:r w:rsidR="68D1E8CE" w:rsidRPr="00716814">
        <w:rPr>
          <w:i/>
        </w:rPr>
        <w:t>ή</w:t>
      </w:r>
      <w:r w:rsidR="00001711" w:rsidRPr="00716814">
        <w:rPr>
          <w:i/>
        </w:rPr>
        <w:t xml:space="preserve"> του ιδίου οίκου. </w:t>
      </w:r>
    </w:p>
    <w:p w14:paraId="7BEB0742" w14:textId="77777777" w:rsidR="009E1D51" w:rsidRDefault="009E1D51" w:rsidP="000E4599">
      <w:pPr>
        <w:pStyle w:val="BodyText"/>
        <w:spacing w:line="259" w:lineRule="auto"/>
      </w:pPr>
    </w:p>
    <w:p w14:paraId="509A8504" w14:textId="01B0D096" w:rsidR="00674A47" w:rsidRPr="00674A47" w:rsidRDefault="003D4AF1" w:rsidP="00156E2A">
      <w:pPr>
        <w:pStyle w:val="BodyText"/>
        <w:spacing w:line="259" w:lineRule="auto"/>
      </w:pPr>
      <w:r w:rsidRPr="003D4AF1">
        <w:t xml:space="preserve">Επίσης </w:t>
      </w:r>
      <w:r w:rsidR="00C901CE">
        <w:t xml:space="preserve">διερευνήθηκε </w:t>
      </w:r>
      <w:r w:rsidR="004E3723">
        <w:t xml:space="preserve">η </w:t>
      </w:r>
      <w:r w:rsidR="00C901CE">
        <w:t>αναβ</w:t>
      </w:r>
      <w:r w:rsidR="004E3723">
        <w:t>ά</w:t>
      </w:r>
      <w:r w:rsidR="00C901CE">
        <w:t>θμ</w:t>
      </w:r>
      <w:r w:rsidR="004E3723">
        <w:t>ι</w:t>
      </w:r>
      <w:r w:rsidR="00C901CE">
        <w:t>σ</w:t>
      </w:r>
      <w:r w:rsidR="0DB05485">
        <w:t>η</w:t>
      </w:r>
      <w:r w:rsidR="00DA212F">
        <w:t xml:space="preserve">, </w:t>
      </w:r>
      <w:r w:rsidR="00C8606F">
        <w:t>σημείων και</w:t>
      </w:r>
      <w:r w:rsidR="001101C5">
        <w:t xml:space="preserve"> </w:t>
      </w:r>
      <w:r w:rsidR="00412085">
        <w:t>τοποθέτησης</w:t>
      </w:r>
      <w:r w:rsidR="00343C2D">
        <w:t xml:space="preserve"> </w:t>
      </w:r>
      <w:r w:rsidR="00412085">
        <w:t>ηχητικού</w:t>
      </w:r>
      <w:r w:rsidR="00C8606F">
        <w:t xml:space="preserve"> εξοπλισμού</w:t>
      </w:r>
      <w:r w:rsidR="004E3723">
        <w:t xml:space="preserve"> </w:t>
      </w:r>
      <w:r w:rsidR="005777C7">
        <w:t>μεγαλύτερης ισχ</w:t>
      </w:r>
      <w:r w:rsidR="69EB42E3">
        <w:t>ύ</w:t>
      </w:r>
      <w:r w:rsidR="005777C7">
        <w:t>ος</w:t>
      </w:r>
      <w:r w:rsidR="00C8606F">
        <w:t xml:space="preserve">, </w:t>
      </w:r>
      <w:r w:rsidR="00540614">
        <w:t>από την προηγο</w:t>
      </w:r>
      <w:r w:rsidR="005777C7">
        <w:t>ύ</w:t>
      </w:r>
      <w:r w:rsidR="00540614">
        <w:t>μ</w:t>
      </w:r>
      <w:r w:rsidR="005777C7">
        <w:t>ε</w:t>
      </w:r>
      <w:r w:rsidR="00540614">
        <w:t>νη μελέτη</w:t>
      </w:r>
      <w:r w:rsidR="00016EBF">
        <w:t xml:space="preserve">, </w:t>
      </w:r>
      <w:r w:rsidR="0093039F">
        <w:t xml:space="preserve">π.χ. </w:t>
      </w:r>
      <w:r w:rsidR="002B69BB">
        <w:t>αναβαθμιστήκαν</w:t>
      </w:r>
      <w:r w:rsidR="0093039F">
        <w:t xml:space="preserve"> </w:t>
      </w:r>
      <w:r w:rsidR="002B69BB">
        <w:t>πυλώνες</w:t>
      </w:r>
      <w:r w:rsidR="001D5A62">
        <w:t xml:space="preserve"> </w:t>
      </w:r>
      <w:r w:rsidR="002B69BB">
        <w:t xml:space="preserve">οι οποίοι </w:t>
      </w:r>
      <w:r w:rsidR="00412085">
        <w:t>είχαν</w:t>
      </w:r>
      <w:r w:rsidR="001E601C">
        <w:t xml:space="preserve"> </w:t>
      </w:r>
      <w:r w:rsidR="00412085">
        <w:t>σημειακά ηχεία</w:t>
      </w:r>
      <w:r w:rsidR="005777C7">
        <w:t>,</w:t>
      </w:r>
      <w:r w:rsidR="00412085">
        <w:t xml:space="preserve"> σε συστοιχίες ηχείων </w:t>
      </w:r>
      <w:r w:rsidR="00412085">
        <w:rPr>
          <w:lang w:val="en-US"/>
        </w:rPr>
        <w:t>Array</w:t>
      </w:r>
      <w:r w:rsidR="007033A4" w:rsidRPr="007033A4">
        <w:t xml:space="preserve"> </w:t>
      </w:r>
      <w:r w:rsidR="00D33DD7" w:rsidRPr="007033A4">
        <w:t>[</w:t>
      </w:r>
      <w:r w:rsidR="007033A4" w:rsidRPr="007033A4">
        <w:t>10</w:t>
      </w:r>
      <w:r w:rsidR="00D33DD7" w:rsidRPr="007033A4">
        <w:t>]</w:t>
      </w:r>
      <w:r w:rsidR="007033A4" w:rsidRPr="007033A4">
        <w:t>.</w:t>
      </w:r>
      <w:r w:rsidR="00156E2A">
        <w:t xml:space="preserve"> </w:t>
      </w:r>
      <w:r w:rsidR="00701F07">
        <w:t>Η εγκατάσταση και η στατικότατα των κλουβιών, ήταν υποχρέωση του Δήμου Ξάνθης όπως επίσης ο Δήμος Ξάνθης είναι υπεύθυνος, μαζί με τον ηλεκτρολόγο του αναδόχου για την ασφαλή παροχή ρεύματος στα σημεία όπου βρίσκονται τα κλουβιά.</w:t>
      </w:r>
    </w:p>
    <w:p w14:paraId="6B038C66" w14:textId="77777777" w:rsidR="00E174A7" w:rsidRDefault="00E174A7" w:rsidP="00884340">
      <w:pPr>
        <w:pStyle w:val="BodyText"/>
        <w:spacing w:line="259" w:lineRule="auto"/>
      </w:pPr>
    </w:p>
    <w:p w14:paraId="4AA87C3C" w14:textId="7F494E78" w:rsidR="00BB4191" w:rsidRDefault="005816D8" w:rsidP="00BB4191">
      <w:pPr>
        <w:pStyle w:val="BodyText"/>
        <w:keepNext/>
        <w:spacing w:line="259" w:lineRule="auto"/>
        <w:ind w:firstLine="0"/>
      </w:pPr>
      <w:r>
        <w:rPr>
          <w:noProof/>
        </w:rPr>
        <w:lastRenderedPageBreak/>
        <w:pict w14:anchorId="64DD734A">
          <v:shape id="_x0000_i1029" type="#_x0000_t75" alt="A map of a city&#10;&#10;&#10;&#10;&#10;&#10;Description automatically generated" style="width:339.75pt;height:137.25pt;visibility:visible;mso-wrap-style:square;mso-width-percent:0;mso-height-percent:0;mso-width-percent:0;mso-height-percent:0">
            <v:imagedata r:id="rId13" o:title="A map of a city&#10;&#10;&#10;&#10;&#10;&#10;Description automatically generated"/>
            <o:lock v:ext="edit" rotation="t" cropping="t" verticies="t"/>
          </v:shape>
        </w:pict>
      </w:r>
    </w:p>
    <w:p w14:paraId="709F465D" w14:textId="1EC05FAC" w:rsidR="00633F13" w:rsidRPr="00BB4191" w:rsidRDefault="00BB4191" w:rsidP="00B123D1">
      <w:pPr>
        <w:pStyle w:val="Caption"/>
        <w:jc w:val="center"/>
        <w:rPr>
          <w:lang w:val="el-GR"/>
        </w:rPr>
      </w:pPr>
      <w:r w:rsidRPr="00BB4191">
        <w:rPr>
          <w:lang w:val="el-GR"/>
        </w:rPr>
        <w:t xml:space="preserve">Εικόνα </w:t>
      </w:r>
      <w:r>
        <w:rPr>
          <w:lang w:val="el-GR"/>
        </w:rPr>
        <w:t xml:space="preserve">2.2 </w:t>
      </w:r>
      <w:r w:rsidRPr="00BB4191">
        <w:rPr>
          <w:lang w:val="el-GR"/>
        </w:rPr>
        <w:t>Κατανομή ηχητικού εξοπλισμού,</w:t>
      </w:r>
      <w:r w:rsidR="00DB46D7" w:rsidRPr="00DB46D7">
        <w:rPr>
          <w:lang w:val="el-GR"/>
        </w:rPr>
        <w:t xml:space="preserve"> </w:t>
      </w:r>
      <w:r w:rsidRPr="00BB4191">
        <w:rPr>
          <w:lang w:val="el-GR"/>
        </w:rPr>
        <w:t>Διαδρομή Καρναβαλικής Παρέλασης</w:t>
      </w:r>
    </w:p>
    <w:p w14:paraId="5545E1C3" w14:textId="6DC00B71" w:rsidR="00AF5F48" w:rsidRDefault="00AF5F48" w:rsidP="00BB4191">
      <w:pPr>
        <w:pStyle w:val="BodyText"/>
        <w:spacing w:line="259" w:lineRule="auto"/>
        <w:ind w:firstLine="0"/>
      </w:pPr>
    </w:p>
    <w:p w14:paraId="44679166" w14:textId="636335A0" w:rsidR="00701F07" w:rsidRDefault="00701F07" w:rsidP="00716814">
      <w:pPr>
        <w:pStyle w:val="Heading4"/>
        <w:numPr>
          <w:ilvl w:val="0"/>
          <w:numId w:val="7"/>
        </w:numPr>
        <w:ind w:left="0" w:firstLine="284"/>
      </w:pPr>
      <w:r>
        <w:t xml:space="preserve">Αυτοψία, επιτόπιες μετρήσεις </w:t>
      </w:r>
      <w:r w:rsidR="008B529F">
        <w:t xml:space="preserve">ανά πυλώνα </w:t>
      </w:r>
    </w:p>
    <w:p w14:paraId="36726575" w14:textId="77777777" w:rsidR="00502CB2" w:rsidRPr="00502CB2" w:rsidRDefault="00502CB2" w:rsidP="00502CB2">
      <w:pPr>
        <w:rPr>
          <w:lang w:val="el-GR"/>
        </w:rPr>
      </w:pPr>
    </w:p>
    <w:p w14:paraId="2F87BF1F" w14:textId="342AB9B3" w:rsidR="00946C6B" w:rsidRPr="007A7C12" w:rsidRDefault="00F36F7E" w:rsidP="2137D054">
      <w:pPr>
        <w:ind w:firstLine="360"/>
        <w:jc w:val="both"/>
        <w:rPr>
          <w:sz w:val="20"/>
          <w:szCs w:val="20"/>
          <w:lang w:val="el-GR"/>
        </w:rPr>
      </w:pPr>
      <w:r w:rsidRPr="0094344A">
        <w:rPr>
          <w:sz w:val="20"/>
          <w:szCs w:val="20"/>
          <w:lang w:val="el-GR"/>
        </w:rPr>
        <w:t xml:space="preserve">Η </w:t>
      </w:r>
      <w:r w:rsidR="00B02EE3" w:rsidRPr="0094344A">
        <w:rPr>
          <w:sz w:val="20"/>
          <w:szCs w:val="20"/>
          <w:lang w:val="el-GR"/>
        </w:rPr>
        <w:t>μελέτη</w:t>
      </w:r>
      <w:r w:rsidRPr="0094344A">
        <w:rPr>
          <w:sz w:val="20"/>
          <w:szCs w:val="20"/>
          <w:lang w:val="el-GR"/>
        </w:rPr>
        <w:t xml:space="preserve"> </w:t>
      </w:r>
      <w:r w:rsidR="00B02EE3" w:rsidRPr="0094344A">
        <w:rPr>
          <w:sz w:val="20"/>
          <w:szCs w:val="20"/>
          <w:lang w:val="el-GR"/>
        </w:rPr>
        <w:t>προέβλεπε ότι π</w:t>
      </w:r>
      <w:r w:rsidR="00502CB2" w:rsidRPr="0094344A">
        <w:rPr>
          <w:sz w:val="20"/>
          <w:szCs w:val="20"/>
          <w:lang w:val="el-GR"/>
        </w:rPr>
        <w:t xml:space="preserve">ριν </w:t>
      </w:r>
      <w:r w:rsidR="00F21AB4" w:rsidRPr="0094344A">
        <w:rPr>
          <w:sz w:val="20"/>
          <w:szCs w:val="20"/>
          <w:lang w:val="el-GR"/>
        </w:rPr>
        <w:t>την έναρξη</w:t>
      </w:r>
      <w:r w:rsidR="00502CB2" w:rsidRPr="0094344A">
        <w:rPr>
          <w:sz w:val="20"/>
          <w:szCs w:val="20"/>
          <w:lang w:val="el-GR"/>
        </w:rPr>
        <w:t xml:space="preserve"> της παρέλασης</w:t>
      </w:r>
      <w:r w:rsidR="00B02EE3" w:rsidRPr="0094344A">
        <w:rPr>
          <w:sz w:val="20"/>
          <w:szCs w:val="20"/>
          <w:lang w:val="el-GR"/>
        </w:rPr>
        <w:t>,</w:t>
      </w:r>
      <w:r w:rsidR="00F21AB4" w:rsidRPr="0094344A">
        <w:rPr>
          <w:sz w:val="20"/>
          <w:szCs w:val="20"/>
          <w:lang w:val="el-GR"/>
        </w:rPr>
        <w:t xml:space="preserve"> αλλ</w:t>
      </w:r>
      <w:r w:rsidR="000D5C4D" w:rsidRPr="0094344A">
        <w:rPr>
          <w:sz w:val="20"/>
          <w:szCs w:val="20"/>
          <w:lang w:val="el-GR"/>
        </w:rPr>
        <w:t>ά</w:t>
      </w:r>
      <w:r w:rsidR="00F21AB4" w:rsidRPr="0094344A">
        <w:rPr>
          <w:sz w:val="20"/>
          <w:szCs w:val="20"/>
          <w:lang w:val="el-GR"/>
        </w:rPr>
        <w:t xml:space="preserve"> και κατά την δι</w:t>
      </w:r>
      <w:r w:rsidR="000D5C4D" w:rsidRPr="0094344A">
        <w:rPr>
          <w:sz w:val="20"/>
          <w:szCs w:val="20"/>
          <w:lang w:val="el-GR"/>
        </w:rPr>
        <w:t>ά</w:t>
      </w:r>
      <w:r w:rsidR="00F21AB4" w:rsidRPr="0094344A">
        <w:rPr>
          <w:sz w:val="20"/>
          <w:szCs w:val="20"/>
          <w:lang w:val="el-GR"/>
        </w:rPr>
        <w:t>ρκεια</w:t>
      </w:r>
      <w:r w:rsidR="00B02EE3" w:rsidRPr="0094344A">
        <w:rPr>
          <w:sz w:val="20"/>
          <w:szCs w:val="20"/>
          <w:lang w:val="el-GR"/>
        </w:rPr>
        <w:t xml:space="preserve"> της</w:t>
      </w:r>
      <w:r w:rsidR="00EA4568" w:rsidRPr="0094344A">
        <w:rPr>
          <w:sz w:val="20"/>
          <w:szCs w:val="20"/>
          <w:lang w:val="el-GR"/>
        </w:rPr>
        <w:t>,</w:t>
      </w:r>
      <w:r w:rsidR="00B02EE3" w:rsidRPr="0094344A">
        <w:rPr>
          <w:sz w:val="20"/>
          <w:szCs w:val="20"/>
          <w:lang w:val="el-GR"/>
        </w:rPr>
        <w:t xml:space="preserve"> θα</w:t>
      </w:r>
      <w:r w:rsidR="00502CB2" w:rsidRPr="0094344A">
        <w:rPr>
          <w:sz w:val="20"/>
          <w:szCs w:val="20"/>
          <w:lang w:val="el-GR"/>
        </w:rPr>
        <w:t xml:space="preserve"> </w:t>
      </w:r>
      <w:r w:rsidR="00B02EE3" w:rsidRPr="0094344A">
        <w:rPr>
          <w:sz w:val="20"/>
          <w:szCs w:val="20"/>
          <w:lang w:val="el-GR"/>
        </w:rPr>
        <w:t xml:space="preserve">γινόντουσαν </w:t>
      </w:r>
      <w:r w:rsidR="00502CB2" w:rsidRPr="0094344A">
        <w:rPr>
          <w:sz w:val="20"/>
          <w:szCs w:val="20"/>
          <w:lang w:val="el-GR"/>
        </w:rPr>
        <w:t>αυτοψία και επιτόπιες μετρήσεις ανά πυλώνα</w:t>
      </w:r>
      <w:r w:rsidR="00967E38" w:rsidRPr="0094344A">
        <w:rPr>
          <w:sz w:val="20"/>
          <w:szCs w:val="20"/>
          <w:lang w:val="el-GR"/>
        </w:rPr>
        <w:t xml:space="preserve"> </w:t>
      </w:r>
      <w:r w:rsidR="00B30D84" w:rsidRPr="0094344A">
        <w:rPr>
          <w:sz w:val="20"/>
          <w:szCs w:val="20"/>
          <w:lang w:val="el-GR"/>
        </w:rPr>
        <w:t>και είχε ζητηθεί από τον Δήμο</w:t>
      </w:r>
      <w:r w:rsidR="00F477DD" w:rsidRPr="0094344A">
        <w:rPr>
          <w:sz w:val="20"/>
          <w:szCs w:val="20"/>
          <w:lang w:val="el-GR"/>
        </w:rPr>
        <w:t>,</w:t>
      </w:r>
      <w:r w:rsidR="00B30D84" w:rsidRPr="0094344A">
        <w:rPr>
          <w:sz w:val="20"/>
          <w:szCs w:val="20"/>
          <w:lang w:val="el-GR"/>
        </w:rPr>
        <w:t xml:space="preserve"> να εξασφαλιστεί χρόνος για μετρήσεις</w:t>
      </w:r>
      <w:r w:rsidR="00F477DD" w:rsidRPr="0094344A">
        <w:rPr>
          <w:sz w:val="20"/>
          <w:szCs w:val="20"/>
          <w:lang w:val="el-GR"/>
        </w:rPr>
        <w:t>.</w:t>
      </w:r>
      <w:r w:rsidR="00B30D84" w:rsidRPr="0094344A">
        <w:rPr>
          <w:sz w:val="20"/>
          <w:szCs w:val="20"/>
          <w:lang w:val="el-GR"/>
        </w:rPr>
        <w:t xml:space="preserve"> </w:t>
      </w:r>
      <w:r w:rsidR="00813DDD" w:rsidRPr="0094344A">
        <w:rPr>
          <w:sz w:val="20"/>
          <w:szCs w:val="20"/>
          <w:lang w:val="el-GR"/>
        </w:rPr>
        <w:t xml:space="preserve">Αλλά </w:t>
      </w:r>
      <w:r w:rsidR="00EA4568" w:rsidRPr="0094344A">
        <w:rPr>
          <w:sz w:val="20"/>
          <w:szCs w:val="20"/>
          <w:lang w:val="el-GR"/>
        </w:rPr>
        <w:t>δεν ήταν εφικτό να γίνουν μετρήσεις σε πραγματικές συνθήκες</w:t>
      </w:r>
      <w:r w:rsidR="003F7006" w:rsidRPr="0094344A">
        <w:rPr>
          <w:sz w:val="20"/>
          <w:szCs w:val="20"/>
          <w:lang w:val="el-GR"/>
        </w:rPr>
        <w:t>.</w:t>
      </w:r>
      <w:r w:rsidR="000E5E06" w:rsidRPr="0094344A">
        <w:rPr>
          <w:sz w:val="20"/>
          <w:szCs w:val="20"/>
          <w:lang w:val="el-GR"/>
        </w:rPr>
        <w:t xml:space="preserve"> Πριν από την παρέλαση υπήρχε αναμετάδοση </w:t>
      </w:r>
      <w:r w:rsidR="00AA7783" w:rsidRPr="0094344A">
        <w:rPr>
          <w:sz w:val="20"/>
          <w:szCs w:val="20"/>
          <w:lang w:val="el-GR"/>
        </w:rPr>
        <w:t>«</w:t>
      </w:r>
      <w:r w:rsidR="000E5E06" w:rsidRPr="0094344A">
        <w:rPr>
          <w:sz w:val="20"/>
          <w:szCs w:val="20"/>
          <w:lang w:val="el-GR"/>
        </w:rPr>
        <w:t>ραδιοφωνικής</w:t>
      </w:r>
      <w:r w:rsidR="00AA7783" w:rsidRPr="0094344A">
        <w:rPr>
          <w:sz w:val="20"/>
          <w:szCs w:val="20"/>
          <w:lang w:val="el-GR"/>
        </w:rPr>
        <w:t>»</w:t>
      </w:r>
      <w:r w:rsidR="000E5E06" w:rsidRPr="0094344A">
        <w:rPr>
          <w:sz w:val="20"/>
          <w:szCs w:val="20"/>
          <w:lang w:val="el-GR"/>
        </w:rPr>
        <w:t xml:space="preserve"> εκκλησίας και με το τελείωμα της εκκλησίας δεν δόθηκε απαραίτητος χρόνος</w:t>
      </w:r>
      <w:r w:rsidR="00CA050D" w:rsidRPr="0094344A">
        <w:rPr>
          <w:sz w:val="20"/>
          <w:szCs w:val="20"/>
          <w:lang w:val="el-GR"/>
        </w:rPr>
        <w:t xml:space="preserve"> για να </w:t>
      </w:r>
      <w:r w:rsidR="00BF36F7" w:rsidRPr="0094344A">
        <w:rPr>
          <w:sz w:val="20"/>
          <w:szCs w:val="20"/>
          <w:lang w:val="el-GR"/>
        </w:rPr>
        <w:t>γίνουν μετρήσεις ανά πυλώνα.</w:t>
      </w:r>
      <w:r w:rsidR="00472D62" w:rsidRPr="0094344A">
        <w:rPr>
          <w:sz w:val="20"/>
          <w:szCs w:val="20"/>
          <w:lang w:val="el-GR"/>
        </w:rPr>
        <w:t xml:space="preserve"> Παρόλα </w:t>
      </w:r>
      <w:r w:rsidR="00276EC1" w:rsidRPr="0094344A">
        <w:rPr>
          <w:sz w:val="20"/>
          <w:szCs w:val="20"/>
          <w:lang w:val="el-GR"/>
        </w:rPr>
        <w:t>αυτά</w:t>
      </w:r>
      <w:r w:rsidR="00EC4D62" w:rsidRPr="0094344A">
        <w:rPr>
          <w:sz w:val="20"/>
          <w:szCs w:val="20"/>
          <w:lang w:val="el-GR"/>
        </w:rPr>
        <w:t>, έ</w:t>
      </w:r>
      <w:r w:rsidR="00865327" w:rsidRPr="0094344A">
        <w:rPr>
          <w:sz w:val="20"/>
          <w:szCs w:val="20"/>
          <w:lang w:val="el-GR"/>
        </w:rPr>
        <w:t>γιναν μετρήσεις σε κάθε πυλώνα</w:t>
      </w:r>
      <w:r w:rsidR="00472D62" w:rsidRPr="0094344A">
        <w:rPr>
          <w:sz w:val="20"/>
          <w:szCs w:val="20"/>
          <w:lang w:val="el-GR"/>
        </w:rPr>
        <w:t xml:space="preserve">, </w:t>
      </w:r>
      <w:r w:rsidR="001F0B16" w:rsidRPr="0094344A">
        <w:rPr>
          <w:sz w:val="20"/>
          <w:szCs w:val="20"/>
          <w:lang w:val="el-GR"/>
        </w:rPr>
        <w:t>ενδεικτικές</w:t>
      </w:r>
      <w:r w:rsidR="005A63B6" w:rsidRPr="0094344A">
        <w:rPr>
          <w:sz w:val="20"/>
          <w:szCs w:val="20"/>
          <w:lang w:val="el-GR"/>
        </w:rPr>
        <w:t xml:space="preserve"> της έντασης και </w:t>
      </w:r>
      <w:r w:rsidR="00D50B4D" w:rsidRPr="0094344A">
        <w:rPr>
          <w:sz w:val="20"/>
          <w:szCs w:val="20"/>
          <w:lang w:val="el-GR"/>
        </w:rPr>
        <w:t xml:space="preserve">της </w:t>
      </w:r>
      <w:r w:rsidR="001F0B16" w:rsidRPr="0094344A">
        <w:rPr>
          <w:sz w:val="20"/>
          <w:szCs w:val="20"/>
          <w:lang w:val="el-GR"/>
        </w:rPr>
        <w:t>συχνοτική</w:t>
      </w:r>
      <w:r w:rsidR="000D5C4D" w:rsidRPr="0094344A">
        <w:rPr>
          <w:sz w:val="20"/>
          <w:szCs w:val="20"/>
          <w:lang w:val="el-GR"/>
        </w:rPr>
        <w:t>ς</w:t>
      </w:r>
      <w:r w:rsidR="005A63B6" w:rsidRPr="0094344A">
        <w:rPr>
          <w:sz w:val="20"/>
          <w:szCs w:val="20"/>
          <w:lang w:val="el-GR"/>
        </w:rPr>
        <w:t xml:space="preserve"> απόκρισης κάθε</w:t>
      </w:r>
      <w:r w:rsidR="001F0B16" w:rsidRPr="0094344A">
        <w:rPr>
          <w:sz w:val="20"/>
          <w:szCs w:val="20"/>
          <w:lang w:val="el-GR"/>
        </w:rPr>
        <w:t xml:space="preserve"> ηχητικού </w:t>
      </w:r>
      <w:r w:rsidR="005A63B6" w:rsidRPr="0094344A">
        <w:rPr>
          <w:sz w:val="20"/>
          <w:szCs w:val="20"/>
          <w:lang w:val="el-GR"/>
        </w:rPr>
        <w:t>πυλώνα</w:t>
      </w:r>
      <w:r w:rsidR="001F0B16" w:rsidRPr="0094344A">
        <w:rPr>
          <w:sz w:val="20"/>
          <w:szCs w:val="20"/>
          <w:lang w:val="el-GR"/>
        </w:rPr>
        <w:t>.</w:t>
      </w:r>
    </w:p>
    <w:p w14:paraId="22AFE52D" w14:textId="4B899825" w:rsidR="007033A4" w:rsidRDefault="007033A4" w:rsidP="007033A4">
      <w:pPr>
        <w:ind w:firstLine="360"/>
        <w:jc w:val="both"/>
        <w:rPr>
          <w:sz w:val="20"/>
          <w:szCs w:val="20"/>
          <w:lang w:val="el-GR"/>
        </w:rPr>
      </w:pPr>
    </w:p>
    <w:p w14:paraId="79CAD064" w14:textId="662F1701" w:rsidR="007033A4" w:rsidRPr="007033A4" w:rsidRDefault="007033A4" w:rsidP="007033A4">
      <w:pPr>
        <w:ind w:firstLine="360"/>
        <w:jc w:val="center"/>
        <w:rPr>
          <w:sz w:val="20"/>
          <w:lang w:val="el-GR"/>
        </w:rPr>
      </w:pPr>
      <w:bookmarkStart w:id="0" w:name="_Hlk180008149"/>
      <w:r w:rsidRPr="007033A4">
        <w:rPr>
          <w:lang w:val="el-GR"/>
        </w:rPr>
        <w:t xml:space="preserve">Πίνακας 2.1  </w:t>
      </w:r>
      <w:r>
        <w:rPr>
          <w:sz w:val="20"/>
          <w:lang w:val="el-GR"/>
        </w:rPr>
        <w:t xml:space="preserve">Ενδεικτικός πίνακας μετρήσεων σε ηχητικούς πυλώνες </w:t>
      </w:r>
      <w:r w:rsidRPr="001447C1">
        <w:rPr>
          <w:sz w:val="20"/>
          <w:lang w:val="el-GR"/>
        </w:rPr>
        <w:t xml:space="preserve"> </w:t>
      </w:r>
    </w:p>
    <w:tbl>
      <w:tblPr>
        <w:tblW w:w="7822" w:type="dxa"/>
        <w:jc w:val="cente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Look w:val="0000" w:firstRow="0" w:lastRow="0" w:firstColumn="0" w:lastColumn="0" w:noHBand="0" w:noVBand="0"/>
      </w:tblPr>
      <w:tblGrid>
        <w:gridCol w:w="706"/>
        <w:gridCol w:w="636"/>
        <w:gridCol w:w="636"/>
        <w:gridCol w:w="636"/>
        <w:gridCol w:w="636"/>
        <w:gridCol w:w="636"/>
        <w:gridCol w:w="736"/>
        <w:gridCol w:w="636"/>
        <w:gridCol w:w="636"/>
        <w:gridCol w:w="636"/>
        <w:gridCol w:w="636"/>
        <w:gridCol w:w="656"/>
      </w:tblGrid>
      <w:tr w:rsidR="00DE1E35" w14:paraId="5BF2F879" w14:textId="0D9A6C8C" w:rsidTr="00221916">
        <w:trPr>
          <w:tblCellSpacing w:w="20" w:type="dxa"/>
          <w:jc w:val="center"/>
        </w:trPr>
        <w:tc>
          <w:tcPr>
            <w:tcW w:w="646" w:type="dxa"/>
          </w:tcPr>
          <w:bookmarkEnd w:id="0"/>
          <w:p w14:paraId="097C427C" w14:textId="4FCBEBA1" w:rsidR="00B23BA8" w:rsidRPr="00B23BA8" w:rsidRDefault="00B23BA8" w:rsidP="00B23BA8">
            <w:pPr>
              <w:pStyle w:val="BodyText"/>
              <w:ind w:firstLine="0"/>
              <w:jc w:val="center"/>
              <w:rPr>
                <w:bCs/>
                <w:lang w:val="en-US"/>
              </w:rPr>
            </w:pPr>
            <w:r w:rsidRPr="00B23BA8">
              <w:rPr>
                <w:bCs/>
                <w:lang w:val="en-US"/>
              </w:rPr>
              <w:t>A/A</w:t>
            </w:r>
          </w:p>
        </w:tc>
        <w:tc>
          <w:tcPr>
            <w:tcW w:w="596" w:type="dxa"/>
          </w:tcPr>
          <w:p w14:paraId="7F0F3CC0" w14:textId="08E8BCE0" w:rsidR="00B23BA8" w:rsidRPr="00B23BA8" w:rsidRDefault="00B23BA8" w:rsidP="00B23BA8">
            <w:pPr>
              <w:pStyle w:val="BodyText"/>
              <w:ind w:firstLine="0"/>
              <w:jc w:val="center"/>
              <w:rPr>
                <w:bCs/>
                <w:lang w:val="en-US"/>
              </w:rPr>
            </w:pPr>
            <w:r w:rsidRPr="00B23BA8">
              <w:rPr>
                <w:bCs/>
                <w:lang w:val="en-US"/>
              </w:rPr>
              <w:t>3</w:t>
            </w:r>
          </w:p>
        </w:tc>
        <w:tc>
          <w:tcPr>
            <w:tcW w:w="596" w:type="dxa"/>
          </w:tcPr>
          <w:p w14:paraId="069A8A50" w14:textId="535312A1" w:rsidR="00B23BA8" w:rsidRPr="00B23BA8" w:rsidRDefault="00B23BA8" w:rsidP="00B23BA8">
            <w:pPr>
              <w:pStyle w:val="BodyText"/>
              <w:ind w:firstLine="0"/>
              <w:jc w:val="center"/>
              <w:rPr>
                <w:bCs/>
                <w:lang w:val="en-US"/>
              </w:rPr>
            </w:pPr>
            <w:r w:rsidRPr="00B23BA8">
              <w:rPr>
                <w:bCs/>
                <w:lang w:val="en-US"/>
              </w:rPr>
              <w:t>5</w:t>
            </w:r>
          </w:p>
        </w:tc>
        <w:tc>
          <w:tcPr>
            <w:tcW w:w="596" w:type="dxa"/>
          </w:tcPr>
          <w:p w14:paraId="71B8DC93" w14:textId="28174009" w:rsidR="00B23BA8" w:rsidRPr="00B23BA8" w:rsidRDefault="00B23BA8" w:rsidP="00B23BA8">
            <w:pPr>
              <w:pStyle w:val="BodyText"/>
              <w:ind w:firstLine="0"/>
              <w:jc w:val="center"/>
              <w:rPr>
                <w:bCs/>
                <w:lang w:val="en-US"/>
              </w:rPr>
            </w:pPr>
            <w:r w:rsidRPr="00B23BA8">
              <w:rPr>
                <w:bCs/>
                <w:lang w:val="en-US"/>
              </w:rPr>
              <w:t>6</w:t>
            </w:r>
          </w:p>
        </w:tc>
        <w:tc>
          <w:tcPr>
            <w:tcW w:w="596" w:type="dxa"/>
          </w:tcPr>
          <w:p w14:paraId="6EB7A1CE" w14:textId="453570C7" w:rsidR="00B23BA8" w:rsidRPr="00B23BA8" w:rsidRDefault="00B23BA8" w:rsidP="00B23BA8">
            <w:pPr>
              <w:pStyle w:val="BodyText"/>
              <w:ind w:firstLine="0"/>
              <w:jc w:val="center"/>
              <w:rPr>
                <w:bCs/>
                <w:lang w:val="en-US"/>
              </w:rPr>
            </w:pPr>
            <w:r w:rsidRPr="00B23BA8">
              <w:rPr>
                <w:bCs/>
                <w:lang w:val="en-US"/>
              </w:rPr>
              <w:t>7</w:t>
            </w:r>
          </w:p>
        </w:tc>
        <w:tc>
          <w:tcPr>
            <w:tcW w:w="596" w:type="dxa"/>
          </w:tcPr>
          <w:p w14:paraId="6795FB9A" w14:textId="7D0E80C5" w:rsidR="00B23BA8" w:rsidRPr="00B23BA8" w:rsidRDefault="00B23BA8" w:rsidP="00B23BA8">
            <w:pPr>
              <w:pStyle w:val="BodyText"/>
              <w:ind w:firstLine="0"/>
              <w:jc w:val="center"/>
              <w:rPr>
                <w:bCs/>
                <w:lang w:val="en-US"/>
              </w:rPr>
            </w:pPr>
            <w:r w:rsidRPr="00B23BA8">
              <w:rPr>
                <w:bCs/>
                <w:lang w:val="en-US"/>
              </w:rPr>
              <w:t>10</w:t>
            </w:r>
          </w:p>
        </w:tc>
        <w:tc>
          <w:tcPr>
            <w:tcW w:w="696" w:type="dxa"/>
          </w:tcPr>
          <w:p w14:paraId="3B85BE62" w14:textId="24217006" w:rsidR="00B23BA8" w:rsidRPr="00B23BA8" w:rsidRDefault="00B23BA8" w:rsidP="00B23BA8">
            <w:pPr>
              <w:pStyle w:val="BodyText"/>
              <w:ind w:firstLine="0"/>
              <w:jc w:val="center"/>
              <w:rPr>
                <w:bCs/>
                <w:lang w:val="en-US"/>
              </w:rPr>
            </w:pPr>
            <w:r w:rsidRPr="00B23BA8">
              <w:rPr>
                <w:bCs/>
                <w:lang w:val="en-US"/>
              </w:rPr>
              <w:t>12</w:t>
            </w:r>
          </w:p>
        </w:tc>
        <w:tc>
          <w:tcPr>
            <w:tcW w:w="596" w:type="dxa"/>
          </w:tcPr>
          <w:p w14:paraId="74D380CE" w14:textId="0EA037F3" w:rsidR="00B23BA8" w:rsidRDefault="00B23BA8" w:rsidP="00B23BA8">
            <w:pPr>
              <w:pStyle w:val="BodyText"/>
              <w:ind w:firstLine="0"/>
              <w:jc w:val="center"/>
              <w:rPr>
                <w:b/>
                <w:lang w:val="en-US"/>
              </w:rPr>
            </w:pPr>
            <w:r w:rsidRPr="00B23BA8">
              <w:rPr>
                <w:bCs/>
              </w:rPr>
              <w:t>13</w:t>
            </w:r>
          </w:p>
        </w:tc>
        <w:tc>
          <w:tcPr>
            <w:tcW w:w="596" w:type="dxa"/>
          </w:tcPr>
          <w:p w14:paraId="576C0FDE" w14:textId="62B3633B" w:rsidR="00B23BA8" w:rsidRPr="00221916" w:rsidRDefault="00221916" w:rsidP="00221916">
            <w:pPr>
              <w:pStyle w:val="BodyText"/>
              <w:ind w:firstLine="0"/>
              <w:rPr>
                <w:b/>
                <w:lang w:val="en-US"/>
              </w:rPr>
            </w:pPr>
            <w:r w:rsidRPr="00B23BA8">
              <w:rPr>
                <w:bCs/>
              </w:rPr>
              <w:t>16</w:t>
            </w:r>
          </w:p>
        </w:tc>
        <w:tc>
          <w:tcPr>
            <w:tcW w:w="596" w:type="dxa"/>
          </w:tcPr>
          <w:p w14:paraId="415EB882" w14:textId="1D9791E2" w:rsidR="00B23BA8" w:rsidRDefault="00221916" w:rsidP="00B23BA8">
            <w:pPr>
              <w:pStyle w:val="BodyText"/>
              <w:ind w:firstLine="0"/>
              <w:jc w:val="center"/>
              <w:rPr>
                <w:b/>
                <w:lang w:val="en-US"/>
              </w:rPr>
            </w:pPr>
            <w:r w:rsidRPr="00B23BA8">
              <w:rPr>
                <w:bCs/>
              </w:rPr>
              <w:t>18</w:t>
            </w:r>
          </w:p>
        </w:tc>
        <w:tc>
          <w:tcPr>
            <w:tcW w:w="596" w:type="dxa"/>
          </w:tcPr>
          <w:p w14:paraId="50F3A26C" w14:textId="08494813" w:rsidR="00B23BA8" w:rsidRDefault="00221916" w:rsidP="00B23BA8">
            <w:pPr>
              <w:pStyle w:val="BodyText"/>
              <w:ind w:firstLine="0"/>
              <w:jc w:val="center"/>
              <w:rPr>
                <w:b/>
                <w:lang w:val="en-US"/>
              </w:rPr>
            </w:pPr>
            <w:r w:rsidRPr="00B23BA8">
              <w:rPr>
                <w:bCs/>
              </w:rPr>
              <w:t>22</w:t>
            </w:r>
          </w:p>
        </w:tc>
        <w:tc>
          <w:tcPr>
            <w:tcW w:w="596" w:type="dxa"/>
          </w:tcPr>
          <w:p w14:paraId="7842E024" w14:textId="6C10F04D" w:rsidR="00B23BA8" w:rsidRPr="00221916" w:rsidRDefault="00B23BA8" w:rsidP="00B23BA8">
            <w:pPr>
              <w:pStyle w:val="BodyText"/>
              <w:ind w:firstLine="0"/>
              <w:jc w:val="center"/>
              <w:rPr>
                <w:b/>
                <w:lang w:val="en-US"/>
              </w:rPr>
            </w:pPr>
            <w:r w:rsidRPr="00B23BA8">
              <w:rPr>
                <w:bCs/>
              </w:rPr>
              <w:t>2</w:t>
            </w:r>
            <w:r w:rsidR="00221916">
              <w:rPr>
                <w:bCs/>
                <w:lang w:val="en-US"/>
              </w:rPr>
              <w:t>7</w:t>
            </w:r>
          </w:p>
        </w:tc>
      </w:tr>
      <w:tr w:rsidR="00DE1E35" w14:paraId="1596EFD0" w14:textId="62E663B4" w:rsidTr="00221916">
        <w:trPr>
          <w:tblCellSpacing w:w="20" w:type="dxa"/>
          <w:jc w:val="center"/>
        </w:trPr>
        <w:tc>
          <w:tcPr>
            <w:tcW w:w="646" w:type="dxa"/>
          </w:tcPr>
          <w:p w14:paraId="60468C6C" w14:textId="4C0DD97A" w:rsidR="00221916" w:rsidRPr="00B23BA8" w:rsidRDefault="00221916" w:rsidP="00221916">
            <w:pPr>
              <w:pStyle w:val="BodyText"/>
              <w:ind w:firstLine="0"/>
              <w:rPr>
                <w:bCs/>
                <w:lang w:val="en-US"/>
              </w:rPr>
            </w:pPr>
            <w:r w:rsidRPr="00B23BA8">
              <w:rPr>
                <w:bCs/>
                <w:lang w:val="en-US"/>
              </w:rPr>
              <w:t>Lzeq</w:t>
            </w:r>
          </w:p>
        </w:tc>
        <w:tc>
          <w:tcPr>
            <w:tcW w:w="596" w:type="dxa"/>
          </w:tcPr>
          <w:p w14:paraId="0D85E620" w14:textId="114D29CB" w:rsidR="00221916" w:rsidRPr="00B23BA8" w:rsidRDefault="00221916" w:rsidP="00221916">
            <w:pPr>
              <w:pStyle w:val="BodyText"/>
              <w:ind w:firstLine="0"/>
              <w:rPr>
                <w:bCs/>
              </w:rPr>
            </w:pPr>
            <w:r w:rsidRPr="00B23BA8">
              <w:rPr>
                <w:bCs/>
              </w:rPr>
              <w:t>83.3</w:t>
            </w:r>
          </w:p>
        </w:tc>
        <w:tc>
          <w:tcPr>
            <w:tcW w:w="596" w:type="dxa"/>
          </w:tcPr>
          <w:p w14:paraId="64DA19C3" w14:textId="6831CDA3" w:rsidR="00221916" w:rsidRPr="00B23BA8" w:rsidRDefault="00221916" w:rsidP="00221916">
            <w:pPr>
              <w:pStyle w:val="BodyText"/>
              <w:ind w:firstLine="0"/>
              <w:rPr>
                <w:bCs/>
                <w:lang w:val="en-US"/>
              </w:rPr>
            </w:pPr>
            <w:r w:rsidRPr="00B23BA8">
              <w:rPr>
                <w:bCs/>
              </w:rPr>
              <w:t>74.6</w:t>
            </w:r>
          </w:p>
        </w:tc>
        <w:tc>
          <w:tcPr>
            <w:tcW w:w="596" w:type="dxa"/>
          </w:tcPr>
          <w:p w14:paraId="1E1B3A43" w14:textId="16BE4700" w:rsidR="00221916" w:rsidRPr="00B23BA8" w:rsidRDefault="00221916" w:rsidP="00221916">
            <w:pPr>
              <w:pStyle w:val="BodyText"/>
              <w:ind w:firstLine="0"/>
              <w:rPr>
                <w:bCs/>
                <w:lang w:val="en-US"/>
              </w:rPr>
            </w:pPr>
            <w:r w:rsidRPr="00B23BA8">
              <w:rPr>
                <w:bCs/>
              </w:rPr>
              <w:t>69.5</w:t>
            </w:r>
          </w:p>
        </w:tc>
        <w:tc>
          <w:tcPr>
            <w:tcW w:w="596" w:type="dxa"/>
          </w:tcPr>
          <w:p w14:paraId="7E2FCD0A" w14:textId="0687E7DB" w:rsidR="00221916" w:rsidRPr="00B23BA8" w:rsidRDefault="00221916" w:rsidP="00221916">
            <w:pPr>
              <w:pStyle w:val="BodyText"/>
              <w:ind w:firstLine="0"/>
              <w:rPr>
                <w:bCs/>
              </w:rPr>
            </w:pPr>
            <w:r w:rsidRPr="00B23BA8">
              <w:rPr>
                <w:bCs/>
              </w:rPr>
              <w:t>71.2</w:t>
            </w:r>
          </w:p>
        </w:tc>
        <w:tc>
          <w:tcPr>
            <w:tcW w:w="596" w:type="dxa"/>
          </w:tcPr>
          <w:p w14:paraId="0BC1B922" w14:textId="0304B106" w:rsidR="00221916" w:rsidRPr="00B23BA8" w:rsidRDefault="00221916" w:rsidP="00221916">
            <w:pPr>
              <w:pStyle w:val="BodyText"/>
              <w:ind w:firstLine="0"/>
              <w:rPr>
                <w:bCs/>
                <w:lang w:val="en-US"/>
              </w:rPr>
            </w:pPr>
            <w:r w:rsidRPr="00B23BA8">
              <w:rPr>
                <w:bCs/>
                <w:lang w:val="en-US"/>
              </w:rPr>
              <w:t>71.2</w:t>
            </w:r>
          </w:p>
        </w:tc>
        <w:tc>
          <w:tcPr>
            <w:tcW w:w="696" w:type="dxa"/>
          </w:tcPr>
          <w:p w14:paraId="701B9672" w14:textId="78655DB0" w:rsidR="00221916" w:rsidRPr="00A30BA4" w:rsidRDefault="00221916" w:rsidP="00221916">
            <w:pPr>
              <w:pStyle w:val="BodyText"/>
              <w:ind w:firstLine="0"/>
              <w:rPr>
                <w:b/>
              </w:rPr>
            </w:pPr>
            <w:r w:rsidRPr="00B23BA8">
              <w:rPr>
                <w:bCs/>
              </w:rPr>
              <w:t>80.52</w:t>
            </w:r>
          </w:p>
        </w:tc>
        <w:tc>
          <w:tcPr>
            <w:tcW w:w="596" w:type="dxa"/>
          </w:tcPr>
          <w:p w14:paraId="774A3A49" w14:textId="57EB8861" w:rsidR="00221916" w:rsidRPr="00B23BA8" w:rsidRDefault="00221916" w:rsidP="00221916">
            <w:pPr>
              <w:pStyle w:val="BodyText"/>
              <w:ind w:firstLine="0"/>
              <w:rPr>
                <w:bCs/>
              </w:rPr>
            </w:pPr>
            <w:r w:rsidRPr="00B23BA8">
              <w:rPr>
                <w:bCs/>
              </w:rPr>
              <w:t>78.6</w:t>
            </w:r>
          </w:p>
        </w:tc>
        <w:tc>
          <w:tcPr>
            <w:tcW w:w="596" w:type="dxa"/>
          </w:tcPr>
          <w:p w14:paraId="0C506204" w14:textId="00194099" w:rsidR="00221916" w:rsidRPr="00221916" w:rsidRDefault="00221916" w:rsidP="00221916">
            <w:pPr>
              <w:pStyle w:val="BodyText"/>
              <w:ind w:firstLine="0"/>
              <w:rPr>
                <w:bCs/>
                <w:lang w:val="en-US"/>
              </w:rPr>
            </w:pPr>
            <w:r w:rsidRPr="00B23BA8">
              <w:rPr>
                <w:bCs/>
              </w:rPr>
              <w:t>76.6</w:t>
            </w:r>
          </w:p>
        </w:tc>
        <w:tc>
          <w:tcPr>
            <w:tcW w:w="596" w:type="dxa"/>
          </w:tcPr>
          <w:p w14:paraId="39D410A8" w14:textId="1A6C5257" w:rsidR="00221916" w:rsidRPr="00B23BA8" w:rsidRDefault="00221916" w:rsidP="00221916">
            <w:pPr>
              <w:pStyle w:val="BodyText"/>
              <w:ind w:firstLine="0"/>
              <w:rPr>
                <w:bCs/>
              </w:rPr>
            </w:pPr>
            <w:r w:rsidRPr="00B23BA8">
              <w:rPr>
                <w:bCs/>
              </w:rPr>
              <w:t>78.1</w:t>
            </w:r>
          </w:p>
        </w:tc>
        <w:tc>
          <w:tcPr>
            <w:tcW w:w="596" w:type="dxa"/>
          </w:tcPr>
          <w:p w14:paraId="6ACF14D0" w14:textId="78E473E3" w:rsidR="00221916" w:rsidRPr="00B23BA8" w:rsidRDefault="00221916" w:rsidP="00221916">
            <w:pPr>
              <w:pStyle w:val="BodyText"/>
              <w:ind w:firstLine="0"/>
              <w:rPr>
                <w:bCs/>
              </w:rPr>
            </w:pPr>
            <w:r w:rsidRPr="00B23BA8">
              <w:rPr>
                <w:bCs/>
              </w:rPr>
              <w:t>83.4</w:t>
            </w:r>
          </w:p>
        </w:tc>
        <w:tc>
          <w:tcPr>
            <w:tcW w:w="596" w:type="dxa"/>
          </w:tcPr>
          <w:p w14:paraId="3B8BCEBA" w14:textId="4E7709EF" w:rsidR="00221916" w:rsidRPr="00221916" w:rsidRDefault="00221916" w:rsidP="00221916">
            <w:pPr>
              <w:pStyle w:val="BodyText"/>
              <w:ind w:firstLine="0"/>
              <w:rPr>
                <w:bCs/>
                <w:lang w:val="en-US"/>
              </w:rPr>
            </w:pPr>
            <w:r>
              <w:rPr>
                <w:bCs/>
                <w:lang w:val="en-US"/>
              </w:rPr>
              <w:t>93.3</w:t>
            </w:r>
          </w:p>
        </w:tc>
      </w:tr>
    </w:tbl>
    <w:p w14:paraId="35889D90" w14:textId="77777777" w:rsidR="0035324E" w:rsidRPr="00B23BA8" w:rsidRDefault="0035324E" w:rsidP="00A30BA4">
      <w:pPr>
        <w:pStyle w:val="BodyText"/>
        <w:ind w:firstLine="0"/>
        <w:rPr>
          <w:b/>
          <w:lang w:val="en-US"/>
        </w:rPr>
      </w:pPr>
    </w:p>
    <w:p w14:paraId="09ED7E1E" w14:textId="10B19FE4" w:rsidR="00BF36F7" w:rsidRDefault="00EC49BD" w:rsidP="007033A4">
      <w:pPr>
        <w:ind w:firstLine="360"/>
        <w:jc w:val="both"/>
        <w:rPr>
          <w:sz w:val="20"/>
        </w:rPr>
      </w:pPr>
      <w:r w:rsidRPr="00EC49BD">
        <w:rPr>
          <w:sz w:val="20"/>
          <w:szCs w:val="20"/>
          <w:lang w:val="el-GR"/>
        </w:rPr>
        <w:t xml:space="preserve">Οι μετρήσεις πραγματοποιήθηκαν με πιστοποιημένο ηχόμετρο </w:t>
      </w:r>
      <w:r w:rsidRPr="00EC49BD">
        <w:rPr>
          <w:sz w:val="20"/>
          <w:szCs w:val="20"/>
        </w:rPr>
        <w:t>Class</w:t>
      </w:r>
      <w:r w:rsidRPr="00EC49BD">
        <w:rPr>
          <w:sz w:val="20"/>
          <w:szCs w:val="20"/>
          <w:lang w:val="el-GR"/>
        </w:rPr>
        <w:t xml:space="preserve"> 1</w:t>
      </w:r>
      <w:r w:rsidR="002F3CF7" w:rsidRPr="00B03353">
        <w:rPr>
          <w:sz w:val="20"/>
          <w:szCs w:val="20"/>
          <w:lang w:val="el-GR"/>
        </w:rPr>
        <w:t>,</w:t>
      </w:r>
      <w:r w:rsidRPr="00EC49BD">
        <w:rPr>
          <w:sz w:val="20"/>
          <w:szCs w:val="20"/>
          <w:lang w:val="el-GR"/>
        </w:rPr>
        <w:t xml:space="preserve"> </w:t>
      </w:r>
      <w:r w:rsidR="00DA3856" w:rsidRPr="00DA3856">
        <w:rPr>
          <w:sz w:val="20"/>
          <w:szCs w:val="20"/>
          <w:lang w:val="el-GR"/>
        </w:rPr>
        <w:t>BEDROCK</w:t>
      </w:r>
      <w:r w:rsidR="00DA3856">
        <w:rPr>
          <w:sz w:val="20"/>
          <w:szCs w:val="20"/>
          <w:lang w:val="el-GR"/>
        </w:rPr>
        <w:t xml:space="preserve"> </w:t>
      </w:r>
      <w:r w:rsidR="00B03353" w:rsidRPr="00B03353">
        <w:rPr>
          <w:sz w:val="20"/>
          <w:szCs w:val="20"/>
          <w:lang w:val="el-GR"/>
        </w:rPr>
        <w:t>AM100</w:t>
      </w:r>
      <w:r w:rsidRPr="00EC49BD">
        <w:rPr>
          <w:sz w:val="20"/>
          <w:szCs w:val="20"/>
          <w:lang w:val="el-GR"/>
        </w:rPr>
        <w:t xml:space="preserve"> και μετρήθηκε το </w:t>
      </w:r>
      <w:r w:rsidRPr="00EC49BD">
        <w:rPr>
          <w:sz w:val="20"/>
          <w:szCs w:val="20"/>
        </w:rPr>
        <w:t>Leq</w:t>
      </w:r>
      <w:r w:rsidRPr="00EC49BD">
        <w:rPr>
          <w:sz w:val="20"/>
          <w:szCs w:val="20"/>
          <w:lang w:val="el-GR"/>
        </w:rPr>
        <w:t xml:space="preserve"> σε </w:t>
      </w:r>
      <w:r w:rsidRPr="00EC49BD">
        <w:rPr>
          <w:sz w:val="20"/>
          <w:szCs w:val="20"/>
        </w:rPr>
        <w:t>dB</w:t>
      </w:r>
      <w:r w:rsidR="00AB4493">
        <w:rPr>
          <w:sz w:val="20"/>
          <w:szCs w:val="20"/>
        </w:rPr>
        <w:t>z</w:t>
      </w:r>
      <w:r w:rsidR="00AA69D9" w:rsidRPr="00AA69D9">
        <w:rPr>
          <w:sz w:val="20"/>
          <w:szCs w:val="20"/>
          <w:lang w:val="el-GR"/>
        </w:rPr>
        <w:t>,</w:t>
      </w:r>
      <w:r w:rsidRPr="00EC49BD">
        <w:rPr>
          <w:sz w:val="20"/>
          <w:szCs w:val="20"/>
          <w:lang w:val="el-GR"/>
        </w:rPr>
        <w:t xml:space="preserve"> διάρκεια μέτρησης </w:t>
      </w:r>
      <w:r w:rsidR="00BB219A">
        <w:rPr>
          <w:sz w:val="20"/>
          <w:szCs w:val="20"/>
          <w:lang w:val="el-GR"/>
        </w:rPr>
        <w:t>32</w:t>
      </w:r>
      <w:r w:rsidRPr="00EC49BD">
        <w:rPr>
          <w:sz w:val="20"/>
          <w:szCs w:val="20"/>
          <w:lang w:val="el-GR"/>
        </w:rPr>
        <w:t xml:space="preserve"> δευτερολέπτων.</w:t>
      </w:r>
      <w:r w:rsidR="00573FA5" w:rsidRPr="00573FA5">
        <w:rPr>
          <w:sz w:val="20"/>
          <w:szCs w:val="20"/>
          <w:lang w:val="el-GR"/>
        </w:rPr>
        <w:t xml:space="preserve"> </w:t>
      </w:r>
      <w:r w:rsidR="00967E38">
        <w:rPr>
          <w:sz w:val="20"/>
          <w:lang w:val="el-GR"/>
        </w:rPr>
        <w:t>Όλες</w:t>
      </w:r>
      <w:r w:rsidR="0035324E">
        <w:rPr>
          <w:sz w:val="20"/>
          <w:lang w:val="el-GR"/>
        </w:rPr>
        <w:t xml:space="preserve"> οι μετρήσεις γίναν σε απόσταση 3-4 μέτρων </w:t>
      </w:r>
      <w:r w:rsidR="00D31D5C">
        <w:rPr>
          <w:sz w:val="20"/>
          <w:lang w:val="el-GR"/>
        </w:rPr>
        <w:t xml:space="preserve">μπροστά </w:t>
      </w:r>
      <w:r w:rsidR="0035324E">
        <w:rPr>
          <w:sz w:val="20"/>
          <w:lang w:val="el-GR"/>
        </w:rPr>
        <w:t xml:space="preserve">από </w:t>
      </w:r>
      <w:r w:rsidR="00BC0088">
        <w:rPr>
          <w:sz w:val="20"/>
          <w:lang w:val="el-GR"/>
        </w:rPr>
        <w:t xml:space="preserve">ένα </w:t>
      </w:r>
      <w:r w:rsidR="0035324E">
        <w:rPr>
          <w:sz w:val="20"/>
          <w:lang w:val="el-GR"/>
        </w:rPr>
        <w:t>ηχείο</w:t>
      </w:r>
      <w:r w:rsidR="00BC0088">
        <w:rPr>
          <w:sz w:val="20"/>
          <w:lang w:val="el-GR"/>
        </w:rPr>
        <w:t xml:space="preserve"> του </w:t>
      </w:r>
      <w:r w:rsidR="00943D2D">
        <w:rPr>
          <w:sz w:val="20"/>
          <w:lang w:val="el-GR"/>
        </w:rPr>
        <w:t>η</w:t>
      </w:r>
      <w:r w:rsidR="00BC0088">
        <w:rPr>
          <w:sz w:val="20"/>
          <w:lang w:val="el-GR"/>
        </w:rPr>
        <w:t xml:space="preserve">χοσυστήματος, </w:t>
      </w:r>
      <w:r w:rsidR="0035324E">
        <w:rPr>
          <w:sz w:val="20"/>
          <w:lang w:val="el-GR"/>
        </w:rPr>
        <w:t xml:space="preserve">σε </w:t>
      </w:r>
      <w:r w:rsidR="00967E38">
        <w:rPr>
          <w:sz w:val="20"/>
          <w:lang w:val="el-GR"/>
        </w:rPr>
        <w:t>ύψος</w:t>
      </w:r>
      <w:r w:rsidR="00D1735E">
        <w:rPr>
          <w:sz w:val="20"/>
          <w:lang w:val="el-GR"/>
        </w:rPr>
        <w:t xml:space="preserve"> </w:t>
      </w:r>
      <w:r w:rsidR="005F1EB2">
        <w:rPr>
          <w:sz w:val="20"/>
          <w:lang w:val="el-GR"/>
        </w:rPr>
        <w:t>περίπου</w:t>
      </w:r>
      <w:r w:rsidR="00D1735E">
        <w:rPr>
          <w:sz w:val="20"/>
          <w:lang w:val="el-GR"/>
        </w:rPr>
        <w:t xml:space="preserve"> 1.5μ </w:t>
      </w:r>
      <w:r w:rsidR="00967E38">
        <w:rPr>
          <w:sz w:val="20"/>
          <w:lang w:val="el-GR"/>
        </w:rPr>
        <w:t>από</w:t>
      </w:r>
      <w:r w:rsidR="00137E07">
        <w:rPr>
          <w:sz w:val="20"/>
          <w:lang w:val="el-GR"/>
        </w:rPr>
        <w:t xml:space="preserve"> τον δρόμο</w:t>
      </w:r>
      <w:r w:rsidR="00846E96">
        <w:rPr>
          <w:sz w:val="20"/>
          <w:lang w:val="el-GR"/>
        </w:rPr>
        <w:t>.</w:t>
      </w:r>
      <w:r w:rsidR="00C85C13" w:rsidRPr="00C85C13">
        <w:rPr>
          <w:sz w:val="20"/>
          <w:lang w:val="el-GR"/>
        </w:rPr>
        <w:t xml:space="preserve"> </w:t>
      </w:r>
      <w:r w:rsidR="00C85C13">
        <w:rPr>
          <w:sz w:val="20"/>
          <w:lang w:val="el-GR"/>
        </w:rPr>
        <w:t xml:space="preserve">Οι μεγάλες διαφορές </w:t>
      </w:r>
      <w:r w:rsidR="00D73734" w:rsidRPr="00D73734">
        <w:rPr>
          <w:sz w:val="20"/>
          <w:lang w:val="el-GR"/>
        </w:rPr>
        <w:t>των μετρήσεων</w:t>
      </w:r>
      <w:r w:rsidR="0077161C" w:rsidRPr="0077161C">
        <w:rPr>
          <w:sz w:val="20"/>
          <w:lang w:val="el-GR"/>
        </w:rPr>
        <w:t xml:space="preserve"> </w:t>
      </w:r>
      <w:r w:rsidR="00FD59BE">
        <w:rPr>
          <w:sz w:val="20"/>
          <w:lang w:val="el-GR"/>
        </w:rPr>
        <w:t xml:space="preserve">προκύπτουν </w:t>
      </w:r>
      <w:r w:rsidR="007B7F8D" w:rsidRPr="007B7F8D">
        <w:rPr>
          <w:sz w:val="20"/>
          <w:lang w:val="el-GR"/>
        </w:rPr>
        <w:t>γιατί</w:t>
      </w:r>
      <w:r w:rsidR="00F261CE" w:rsidRPr="00F261CE">
        <w:rPr>
          <w:sz w:val="20"/>
          <w:lang w:val="el-GR"/>
        </w:rPr>
        <w:t xml:space="preserve"> όσο περνούσε η ώρα</w:t>
      </w:r>
      <w:r w:rsidR="00AB4553" w:rsidRPr="00AB4553">
        <w:rPr>
          <w:sz w:val="20"/>
          <w:lang w:val="el-GR"/>
        </w:rPr>
        <w:t xml:space="preserve"> ανεβαίνει η ένταση</w:t>
      </w:r>
      <w:r w:rsidR="00FD59BE" w:rsidRPr="00FD59BE">
        <w:rPr>
          <w:sz w:val="20"/>
          <w:lang w:val="el-GR"/>
        </w:rPr>
        <w:t xml:space="preserve"> ώστε να ξεκινήσει το καρναβάλι</w:t>
      </w:r>
      <w:r w:rsidR="00FD59BE">
        <w:rPr>
          <w:sz w:val="20"/>
          <w:lang w:val="el-GR"/>
        </w:rPr>
        <w:t>.</w:t>
      </w:r>
    </w:p>
    <w:p w14:paraId="63CE2E6C" w14:textId="77777777" w:rsidR="005816D8" w:rsidRPr="005816D8" w:rsidRDefault="005816D8" w:rsidP="007033A4">
      <w:pPr>
        <w:ind w:firstLine="360"/>
        <w:jc w:val="both"/>
        <w:rPr>
          <w:sz w:val="20"/>
        </w:rPr>
      </w:pPr>
    </w:p>
    <w:p w14:paraId="0A19AD78" w14:textId="77777777" w:rsidR="005816D8" w:rsidRDefault="005816D8" w:rsidP="005816D8">
      <w:pPr>
        <w:pStyle w:val="Heading2"/>
        <w:numPr>
          <w:ilvl w:val="0"/>
          <w:numId w:val="21"/>
        </w:numPr>
      </w:pPr>
      <w:r>
        <w:t>Σχόλια Συζήτηση</w:t>
      </w:r>
    </w:p>
    <w:p w14:paraId="16209DA7" w14:textId="77777777" w:rsidR="005816D8" w:rsidRDefault="005816D8" w:rsidP="005816D8">
      <w:pPr>
        <w:rPr>
          <w:sz w:val="20"/>
          <w:szCs w:val="20"/>
          <w:lang w:val="el-GR"/>
        </w:rPr>
      </w:pPr>
    </w:p>
    <w:p w14:paraId="7263E525" w14:textId="7C4CC6F6" w:rsidR="00592AB6" w:rsidRPr="005816D8" w:rsidRDefault="005816D8" w:rsidP="005816D8">
      <w:pPr>
        <w:jc w:val="both"/>
        <w:rPr>
          <w:sz w:val="20"/>
          <w:lang w:val="el-GR"/>
        </w:rPr>
      </w:pPr>
      <w:r w:rsidRPr="070C1CDE">
        <w:rPr>
          <w:b/>
          <w:bCs/>
          <w:sz w:val="20"/>
          <w:szCs w:val="20"/>
          <w:lang w:val="el-GR"/>
        </w:rPr>
        <w:t xml:space="preserve">Κ.Γ. - Καρναβάλι Πάτρας </w:t>
      </w:r>
      <w:r w:rsidRPr="070C1CDE">
        <w:rPr>
          <w:sz w:val="20"/>
          <w:szCs w:val="20"/>
          <w:lang w:val="el-GR"/>
        </w:rPr>
        <w:t xml:space="preserve">: Στις εκδηλώσεις του Καρναβαλιού 2023 έγινε η πρώτη εφαρμογή της σχετικής μελέτης. Η </w:t>
      </w:r>
      <w:r w:rsidRPr="001447C1">
        <w:rPr>
          <w:lang w:val="el-GR"/>
        </w:rPr>
        <w:t xml:space="preserve">ΚΕΔΗΠ </w:t>
      </w:r>
      <w:r w:rsidRPr="070C1CDE">
        <w:rPr>
          <w:sz w:val="20"/>
          <w:szCs w:val="20"/>
          <w:lang w:val="el-GR"/>
        </w:rPr>
        <w:t>έκρινε σκόπιμο πριν ανακοινωθεί η μελέτη και η σχετική προκήρυξη, να κοινοποιήσει και να καλέσει σε συνάντηση τους τοπικούς επαγγελματίες του χώρου ώστε να εκφράσουν τις εμπειρίες τους, της παρατηρήσεις τους, τις απορίες τους και τις τυχών ενστάσεις τους. Από την συνάντηση αυτή προέκυψαν κάποιες προσθήκες στην μελέτη όπως και προστέθηκε κάποια παράληψη στην διατύπωση για του</w:t>
      </w:r>
      <w:r>
        <w:rPr>
          <w:sz w:val="20"/>
          <w:szCs w:val="20"/>
          <w:lang w:val="el-GR"/>
        </w:rPr>
        <w:t>ς</w:t>
      </w:r>
      <w:r w:rsidRPr="070C1CDE">
        <w:rPr>
          <w:sz w:val="20"/>
          <w:szCs w:val="20"/>
          <w:lang w:val="el-GR"/>
        </w:rPr>
        <w:t xml:space="preserve"> ενισχυτές. Κατά την διάρκεια των </w:t>
      </w:r>
      <w:r w:rsidRPr="070C1CDE">
        <w:rPr>
          <w:sz w:val="20"/>
          <w:szCs w:val="20"/>
          <w:lang w:val="el-GR"/>
        </w:rPr>
        <w:lastRenderedPageBreak/>
        <w:t>εκδηλώσεων φάνηκε η αδυναμία του Δήμου και της ΚΕΔΗΠ για την σύσταση ελεγκτικού οργάνου οπότε και ο μελετητής κλήθηκε να προσφέρει το έργο του ελέγχου της εγκατάστασης και την σύνταξη της σχετικής έκθεσης για την</w:t>
      </w:r>
    </w:p>
    <w:p w14:paraId="24DE83B6" w14:textId="679AD2BF" w:rsidR="00EA13C6" w:rsidRDefault="005816D8" w:rsidP="00846E96">
      <w:pPr>
        <w:ind w:firstLine="360"/>
        <w:jc w:val="center"/>
        <w:rPr>
          <w:sz w:val="20"/>
          <w:lang w:val="el-GR"/>
        </w:rPr>
      </w:pPr>
      <w:r>
        <w:rPr>
          <w:noProof/>
        </w:rPr>
        <w:pict w14:anchorId="310C2F43">
          <v:shape id="_x0000_i1030" type="#_x0000_t75" alt="A green metal cage with speakers&#10;&#10;&#10;&#10;&#10;&#10;Description automatically generated" style="width:150pt;height:171pt;visibility:visible;mso-wrap-style:square;mso-width-percent:0;mso-height-percent:0;mso-width-percent:0;mso-height-percent:0">
            <v:imagedata r:id="rId14" o:title="A green metal cage with speakers&#10;&#10;&#10;&#10;&#10;&#10;Description automatically generated"/>
            <o:lock v:ext="edit" rotation="t" cropping="t" verticies="t"/>
          </v:shape>
        </w:pict>
      </w:r>
      <w:r w:rsidR="00846E96" w:rsidRPr="00846E96">
        <w:rPr>
          <w:noProof/>
          <w:lang w:val="el-GR"/>
        </w:rPr>
        <w:br/>
      </w:r>
      <w:r w:rsidR="00846E96" w:rsidRPr="00846E96">
        <w:rPr>
          <w:sz w:val="20"/>
          <w:lang w:val="el-GR"/>
        </w:rPr>
        <w:t>Εικόνα 2.</w:t>
      </w:r>
      <w:r w:rsidR="00846E96">
        <w:rPr>
          <w:sz w:val="20"/>
          <w:lang w:val="el-GR"/>
        </w:rPr>
        <w:t>3</w:t>
      </w:r>
      <w:r w:rsidR="00846E96" w:rsidRPr="00846E96">
        <w:rPr>
          <w:sz w:val="20"/>
          <w:lang w:val="el-GR"/>
        </w:rPr>
        <w:t xml:space="preserve"> Ενδεικτικός ηχητικός πυλώνας </w:t>
      </w:r>
      <w:r w:rsidR="00A55CFD" w:rsidRPr="00A55CFD">
        <w:rPr>
          <w:sz w:val="20"/>
          <w:lang w:val="el-GR"/>
        </w:rPr>
        <w:t>“</w:t>
      </w:r>
      <w:r w:rsidR="00A55CFD" w:rsidRPr="00846E96">
        <w:rPr>
          <w:sz w:val="20"/>
          <w:lang w:val="el-GR"/>
        </w:rPr>
        <w:t>κλουβί</w:t>
      </w:r>
      <w:r w:rsidR="00A55CFD" w:rsidRPr="00A55CFD">
        <w:rPr>
          <w:sz w:val="20"/>
          <w:lang w:val="el-GR"/>
        </w:rPr>
        <w:t>”</w:t>
      </w:r>
      <w:r w:rsidR="00846E96" w:rsidRPr="00846E96">
        <w:rPr>
          <w:sz w:val="20"/>
          <w:lang w:val="el-GR"/>
        </w:rPr>
        <w:t xml:space="preserve"> καρναβαλικής παρέλασης Ξάνθης</w:t>
      </w:r>
      <w:r w:rsidR="00846E96">
        <w:rPr>
          <w:sz w:val="20"/>
          <w:lang w:val="el-GR"/>
        </w:rPr>
        <w:t>.</w:t>
      </w:r>
    </w:p>
    <w:p w14:paraId="221BA7E8" w14:textId="77777777" w:rsidR="005816D8" w:rsidRDefault="005816D8" w:rsidP="005816D8">
      <w:pPr>
        <w:jc w:val="both"/>
        <w:rPr>
          <w:sz w:val="20"/>
        </w:rPr>
      </w:pPr>
    </w:p>
    <w:p w14:paraId="62B14A12" w14:textId="66D55B47" w:rsidR="00BC700E" w:rsidRDefault="19169934" w:rsidP="005816D8">
      <w:pPr>
        <w:jc w:val="both"/>
        <w:rPr>
          <w:sz w:val="20"/>
          <w:szCs w:val="20"/>
          <w:lang w:val="el-GR"/>
        </w:rPr>
      </w:pPr>
      <w:r w:rsidRPr="070C1CDE">
        <w:rPr>
          <w:sz w:val="20"/>
          <w:szCs w:val="20"/>
          <w:lang w:val="el-GR"/>
        </w:rPr>
        <w:t xml:space="preserve">παραλαβή του έργου. Μικρές </w:t>
      </w:r>
      <w:r w:rsidR="2900164D" w:rsidRPr="070C1CDE">
        <w:rPr>
          <w:sz w:val="20"/>
          <w:szCs w:val="20"/>
          <w:lang w:val="el-GR"/>
        </w:rPr>
        <w:t>αποκλίσεις</w:t>
      </w:r>
      <w:r w:rsidRPr="070C1CDE">
        <w:rPr>
          <w:sz w:val="20"/>
          <w:szCs w:val="20"/>
          <w:lang w:val="el-GR"/>
        </w:rPr>
        <w:t xml:space="preserve"> υπήρξαν και </w:t>
      </w:r>
      <w:r w:rsidR="0917BE61" w:rsidRPr="070C1CDE">
        <w:rPr>
          <w:sz w:val="20"/>
          <w:szCs w:val="20"/>
          <w:lang w:val="el-GR"/>
        </w:rPr>
        <w:t>επισημάνθηκαν</w:t>
      </w:r>
      <w:r w:rsidRPr="070C1CDE">
        <w:rPr>
          <w:sz w:val="20"/>
          <w:szCs w:val="20"/>
          <w:lang w:val="el-GR"/>
        </w:rPr>
        <w:t xml:space="preserve">. Οι </w:t>
      </w:r>
      <w:r w:rsidR="11AA3C84" w:rsidRPr="070C1CDE">
        <w:rPr>
          <w:sz w:val="20"/>
          <w:szCs w:val="20"/>
          <w:lang w:val="el-GR"/>
        </w:rPr>
        <w:t>κυριότερες</w:t>
      </w:r>
      <w:r w:rsidRPr="070C1CDE">
        <w:rPr>
          <w:sz w:val="20"/>
          <w:szCs w:val="20"/>
          <w:lang w:val="el-GR"/>
        </w:rPr>
        <w:t xml:space="preserve"> ήταν </w:t>
      </w:r>
      <w:r w:rsidR="0AB076D5" w:rsidRPr="070C1CDE">
        <w:rPr>
          <w:sz w:val="20"/>
          <w:szCs w:val="20"/>
          <w:lang w:val="el-GR"/>
        </w:rPr>
        <w:t xml:space="preserve">(1) </w:t>
      </w:r>
      <w:r w:rsidRPr="070C1CDE">
        <w:rPr>
          <w:sz w:val="20"/>
          <w:szCs w:val="20"/>
          <w:lang w:val="el-GR"/>
        </w:rPr>
        <w:t xml:space="preserve">η χρήση μικρότερων διαστάσεων ηχείων </w:t>
      </w:r>
      <w:r w:rsidR="49D33B49" w:rsidRPr="070C1CDE">
        <w:rPr>
          <w:sz w:val="20"/>
          <w:szCs w:val="20"/>
          <w:lang w:val="el-GR"/>
        </w:rPr>
        <w:t xml:space="preserve">όπως και </w:t>
      </w:r>
      <w:r w:rsidR="6952C44C" w:rsidRPr="070C1CDE">
        <w:rPr>
          <w:sz w:val="20"/>
          <w:szCs w:val="20"/>
          <w:lang w:val="el-GR"/>
        </w:rPr>
        <w:t xml:space="preserve">(2) </w:t>
      </w:r>
      <w:r w:rsidR="49D33B49" w:rsidRPr="070C1CDE">
        <w:rPr>
          <w:sz w:val="20"/>
          <w:szCs w:val="20"/>
          <w:lang w:val="el-GR"/>
        </w:rPr>
        <w:t>η χρήση μονάδων line array</w:t>
      </w:r>
      <w:r w:rsidR="2B4296AC" w:rsidRPr="070C1CDE">
        <w:rPr>
          <w:sz w:val="20"/>
          <w:szCs w:val="20"/>
          <w:lang w:val="el-GR"/>
        </w:rPr>
        <w:t xml:space="preserve"> για την κάλυψη του ήχου επί της οδού</w:t>
      </w:r>
      <w:r w:rsidR="1B4B153B" w:rsidRPr="070C1CDE">
        <w:rPr>
          <w:sz w:val="20"/>
          <w:szCs w:val="20"/>
          <w:lang w:val="el-GR"/>
        </w:rPr>
        <w:t xml:space="preserve">, μέθοδος η οποία είχε </w:t>
      </w:r>
      <w:r w:rsidR="63333095" w:rsidRPr="070C1CDE">
        <w:rPr>
          <w:sz w:val="20"/>
          <w:szCs w:val="20"/>
          <w:lang w:val="el-GR"/>
        </w:rPr>
        <w:t>απορριφθεί</w:t>
      </w:r>
      <w:r w:rsidR="1B4B153B" w:rsidRPr="070C1CDE">
        <w:rPr>
          <w:sz w:val="20"/>
          <w:szCs w:val="20"/>
          <w:lang w:val="el-GR"/>
        </w:rPr>
        <w:t xml:space="preserve"> από την μελέτη και η οποία και στην πράξη δημιουργούσε ακουστά “κενά” ηχητικής κάλυψης, υποκειμενικά φάνηκε ότι ενώ </w:t>
      </w:r>
      <w:r w:rsidR="5B47A549" w:rsidRPr="070C1CDE">
        <w:rPr>
          <w:sz w:val="20"/>
          <w:szCs w:val="20"/>
          <w:lang w:val="el-GR"/>
        </w:rPr>
        <w:t xml:space="preserve">στον άξονα της </w:t>
      </w:r>
      <w:r w:rsidR="5D7131C9" w:rsidRPr="070C1CDE">
        <w:rPr>
          <w:sz w:val="20"/>
          <w:szCs w:val="20"/>
          <w:lang w:val="el-GR"/>
        </w:rPr>
        <w:t>συστοιχίας</w:t>
      </w:r>
      <w:r w:rsidR="5B47A549" w:rsidRPr="070C1CDE">
        <w:rPr>
          <w:sz w:val="20"/>
          <w:szCs w:val="20"/>
          <w:lang w:val="el-GR"/>
        </w:rPr>
        <w:t xml:space="preserve"> η κάλυψη ήταν επαρκής μόλις περνούσες το “ύψος’ της </w:t>
      </w:r>
      <w:r w:rsidR="07EB35AE" w:rsidRPr="070C1CDE">
        <w:rPr>
          <w:sz w:val="20"/>
          <w:szCs w:val="20"/>
          <w:lang w:val="el-GR"/>
        </w:rPr>
        <w:t>συστοιχίας</w:t>
      </w:r>
      <w:r w:rsidR="5B47A549" w:rsidRPr="070C1CDE">
        <w:rPr>
          <w:sz w:val="20"/>
          <w:szCs w:val="20"/>
          <w:lang w:val="el-GR"/>
        </w:rPr>
        <w:t xml:space="preserve"> και πίσω από αυτή η ένταση τ</w:t>
      </w:r>
      <w:r w:rsidR="16BD4D60" w:rsidRPr="070C1CDE">
        <w:rPr>
          <w:sz w:val="20"/>
          <w:szCs w:val="20"/>
          <w:lang w:val="el-GR"/>
        </w:rPr>
        <w:t>ο</w:t>
      </w:r>
      <w:r w:rsidR="5B47A549" w:rsidRPr="070C1CDE">
        <w:rPr>
          <w:sz w:val="20"/>
          <w:szCs w:val="20"/>
          <w:lang w:val="el-GR"/>
        </w:rPr>
        <w:t>υ ήχου δεν επαρκούσε για την ομοιόμορφη κάλυψ</w:t>
      </w:r>
      <w:r w:rsidR="14A91297" w:rsidRPr="070C1CDE">
        <w:rPr>
          <w:sz w:val="20"/>
          <w:szCs w:val="20"/>
          <w:lang w:val="el-GR"/>
        </w:rPr>
        <w:t>η της οδού</w:t>
      </w:r>
      <w:r w:rsidR="49D33B49" w:rsidRPr="070C1CDE">
        <w:rPr>
          <w:sz w:val="20"/>
          <w:szCs w:val="20"/>
          <w:lang w:val="el-GR"/>
        </w:rPr>
        <w:t>.</w:t>
      </w:r>
      <w:r w:rsidR="2EFCC911" w:rsidRPr="001447C1">
        <w:rPr>
          <w:lang w:val="el-GR"/>
        </w:rPr>
        <w:br/>
      </w:r>
      <w:r w:rsidR="0E88328C" w:rsidRPr="070C1CDE">
        <w:rPr>
          <w:sz w:val="20"/>
          <w:szCs w:val="20"/>
          <w:lang w:val="el-GR"/>
        </w:rPr>
        <w:t>Όπως αναφέρθηκε</w:t>
      </w:r>
      <w:r w:rsidR="001D479B">
        <w:rPr>
          <w:sz w:val="20"/>
          <w:szCs w:val="20"/>
          <w:lang w:val="el-GR"/>
        </w:rPr>
        <w:t>,</w:t>
      </w:r>
      <w:r w:rsidR="0E88328C" w:rsidRPr="070C1CDE">
        <w:rPr>
          <w:sz w:val="20"/>
          <w:szCs w:val="20"/>
          <w:lang w:val="el-GR"/>
        </w:rPr>
        <w:t xml:space="preserve"> </w:t>
      </w:r>
      <w:r w:rsidR="001D479B">
        <w:rPr>
          <w:sz w:val="20"/>
          <w:szCs w:val="20"/>
          <w:lang w:val="el-GR"/>
        </w:rPr>
        <w:t>α</w:t>
      </w:r>
      <w:r w:rsidR="0ABC8735" w:rsidRPr="42221C5B">
        <w:rPr>
          <w:sz w:val="20"/>
          <w:szCs w:val="20"/>
          <w:lang w:val="el-GR"/>
        </w:rPr>
        <w:t>πό σχετικό ερώτημα που τέθηκε στον φιλικό κύκλο</w:t>
      </w:r>
      <w:r w:rsidR="13C4F6F0" w:rsidRPr="42221C5B">
        <w:rPr>
          <w:sz w:val="20"/>
          <w:szCs w:val="20"/>
          <w:lang w:val="el-GR"/>
        </w:rPr>
        <w:t xml:space="preserve"> (πάνω από 10 άτομα φανατικοί καρναβαλιστές)</w:t>
      </w:r>
      <w:r w:rsidR="322505DB" w:rsidRPr="42221C5B">
        <w:rPr>
          <w:sz w:val="20"/>
          <w:szCs w:val="20"/>
          <w:lang w:val="el-GR"/>
        </w:rPr>
        <w:t>,</w:t>
      </w:r>
      <w:r w:rsidR="0ABC8735" w:rsidRPr="42221C5B">
        <w:rPr>
          <w:sz w:val="20"/>
          <w:szCs w:val="20"/>
          <w:lang w:val="el-GR"/>
        </w:rPr>
        <w:t xml:space="preserve"> μετά την διεξαγωγή των εκδηλώσεων και χωρίς καμία πρότερη αναφορά</w:t>
      </w:r>
      <w:r w:rsidR="117741E4" w:rsidRPr="42221C5B">
        <w:rPr>
          <w:sz w:val="20"/>
          <w:szCs w:val="20"/>
          <w:lang w:val="el-GR"/>
        </w:rPr>
        <w:t>,</w:t>
      </w:r>
      <w:r w:rsidR="0ABC8735" w:rsidRPr="42221C5B">
        <w:rPr>
          <w:sz w:val="20"/>
          <w:szCs w:val="20"/>
          <w:lang w:val="el-GR"/>
        </w:rPr>
        <w:t xml:space="preserve"> </w:t>
      </w:r>
      <w:r w:rsidR="2148C735" w:rsidRPr="42221C5B">
        <w:rPr>
          <w:sz w:val="20"/>
          <w:szCs w:val="20"/>
          <w:lang w:val="el-GR"/>
        </w:rPr>
        <w:t>ο ήχος έκανε εντύπωση και όλοι παρατήρησαν ότι ήταν βελτιωμένος</w:t>
      </w:r>
      <w:r w:rsidR="417733B1" w:rsidRPr="42221C5B">
        <w:rPr>
          <w:sz w:val="20"/>
          <w:szCs w:val="20"/>
          <w:lang w:val="el-GR"/>
        </w:rPr>
        <w:t xml:space="preserve">. Οι άνθρωποι της ΚΕΔΗΠ και οι </w:t>
      </w:r>
      <w:r w:rsidR="7E7ADAA4" w:rsidRPr="42221C5B">
        <w:rPr>
          <w:sz w:val="20"/>
          <w:szCs w:val="20"/>
          <w:lang w:val="el-GR"/>
        </w:rPr>
        <w:t>υπάλληλοι</w:t>
      </w:r>
      <w:r w:rsidR="417733B1" w:rsidRPr="42221C5B">
        <w:rPr>
          <w:sz w:val="20"/>
          <w:szCs w:val="20"/>
          <w:lang w:val="el-GR"/>
        </w:rPr>
        <w:t xml:space="preserve"> του Δήμου που ασχολούνται χρόνια με το καρναβάλι</w:t>
      </w:r>
      <w:r w:rsidR="07EAF48F" w:rsidRPr="42221C5B">
        <w:rPr>
          <w:sz w:val="20"/>
          <w:szCs w:val="20"/>
          <w:lang w:val="el-GR"/>
        </w:rPr>
        <w:t>,</w:t>
      </w:r>
      <w:r w:rsidR="417733B1" w:rsidRPr="42221C5B">
        <w:rPr>
          <w:sz w:val="20"/>
          <w:szCs w:val="20"/>
          <w:lang w:val="el-GR"/>
        </w:rPr>
        <w:t xml:space="preserve"> επίσης είχαν πολύ καλές εντυπώσεις</w:t>
      </w:r>
      <w:r w:rsidR="293783C0" w:rsidRPr="42221C5B">
        <w:rPr>
          <w:sz w:val="20"/>
          <w:szCs w:val="20"/>
          <w:lang w:val="el-GR"/>
        </w:rPr>
        <w:t xml:space="preserve"> από την </w:t>
      </w:r>
      <w:r w:rsidR="68514785" w:rsidRPr="70FCE019">
        <w:rPr>
          <w:sz w:val="20"/>
          <w:szCs w:val="20"/>
          <w:lang w:val="el-GR"/>
        </w:rPr>
        <w:t xml:space="preserve">εφαρμογή </w:t>
      </w:r>
      <w:r w:rsidR="293783C0" w:rsidRPr="42221C5B">
        <w:rPr>
          <w:sz w:val="20"/>
          <w:szCs w:val="20"/>
          <w:lang w:val="el-GR"/>
        </w:rPr>
        <w:t>της νέας μελέτης</w:t>
      </w:r>
      <w:r w:rsidR="417733B1" w:rsidRPr="42221C5B">
        <w:rPr>
          <w:sz w:val="20"/>
          <w:szCs w:val="20"/>
          <w:lang w:val="el-GR"/>
        </w:rPr>
        <w:t>.</w:t>
      </w:r>
      <w:r w:rsidR="7245294C" w:rsidRPr="42221C5B">
        <w:rPr>
          <w:sz w:val="20"/>
          <w:szCs w:val="20"/>
          <w:lang w:val="el-GR"/>
        </w:rPr>
        <w:t xml:space="preserve"> Αντίθετη άποψη είχε βέβαια ο </w:t>
      </w:r>
      <w:r w:rsidR="55297306" w:rsidRPr="42221C5B">
        <w:rPr>
          <w:sz w:val="20"/>
          <w:szCs w:val="20"/>
          <w:lang w:val="el-GR"/>
        </w:rPr>
        <w:t>“</w:t>
      </w:r>
      <w:r w:rsidR="7245294C" w:rsidRPr="42221C5B">
        <w:rPr>
          <w:sz w:val="20"/>
          <w:szCs w:val="20"/>
          <w:lang w:val="el-GR"/>
        </w:rPr>
        <w:t xml:space="preserve">πρόεδρος </w:t>
      </w:r>
      <w:r w:rsidR="3D66893F" w:rsidRPr="42221C5B">
        <w:rPr>
          <w:sz w:val="20"/>
          <w:szCs w:val="20"/>
          <w:lang w:val="el-GR"/>
        </w:rPr>
        <w:t xml:space="preserve">ηχητικών Αχαΐας Ηλίας” </w:t>
      </w:r>
      <w:r w:rsidR="3B6BA47E" w:rsidRPr="42221C5B">
        <w:rPr>
          <w:sz w:val="20"/>
          <w:szCs w:val="20"/>
          <w:lang w:val="el-GR"/>
        </w:rPr>
        <w:t xml:space="preserve">σε συνεργασίας με τοπικούς δημοσιογράφους της </w:t>
      </w:r>
      <w:r w:rsidR="4F04FA77" w:rsidRPr="42221C5B">
        <w:rPr>
          <w:sz w:val="20"/>
          <w:szCs w:val="20"/>
          <w:lang w:val="el-GR"/>
        </w:rPr>
        <w:t>αντιπολίτευσης</w:t>
      </w:r>
      <w:r w:rsidR="3B6BA47E" w:rsidRPr="42221C5B">
        <w:rPr>
          <w:sz w:val="20"/>
          <w:szCs w:val="20"/>
          <w:lang w:val="el-GR"/>
        </w:rPr>
        <w:t xml:space="preserve"> προς την </w:t>
      </w:r>
      <w:r w:rsidR="13DC5B9D" w:rsidRPr="42221C5B">
        <w:rPr>
          <w:sz w:val="20"/>
          <w:szCs w:val="20"/>
          <w:lang w:val="el-GR"/>
        </w:rPr>
        <w:t xml:space="preserve">Δημοτική Αρχή. </w:t>
      </w:r>
      <w:r w:rsidR="035A1430" w:rsidRPr="42221C5B">
        <w:rPr>
          <w:sz w:val="20"/>
          <w:szCs w:val="20"/>
          <w:lang w:val="el-GR"/>
        </w:rPr>
        <w:t xml:space="preserve">Τα λεγόμενά του ήταν γεμάτα ανακρίβειες και </w:t>
      </w:r>
      <w:r w:rsidR="682115A7" w:rsidRPr="42221C5B">
        <w:rPr>
          <w:sz w:val="20"/>
          <w:szCs w:val="20"/>
          <w:lang w:val="el-GR"/>
        </w:rPr>
        <w:t>συκοφαντίες</w:t>
      </w:r>
      <w:r w:rsidR="035A1430" w:rsidRPr="42221C5B">
        <w:rPr>
          <w:sz w:val="20"/>
          <w:szCs w:val="20"/>
          <w:lang w:val="el-GR"/>
        </w:rPr>
        <w:t xml:space="preserve"> τόσο για τον μελετητή</w:t>
      </w:r>
      <w:r w:rsidR="0011548B">
        <w:rPr>
          <w:sz w:val="20"/>
          <w:szCs w:val="20"/>
          <w:lang w:val="el-GR"/>
        </w:rPr>
        <w:t>,</w:t>
      </w:r>
      <w:r w:rsidR="035A1430" w:rsidRPr="42221C5B">
        <w:rPr>
          <w:sz w:val="20"/>
          <w:szCs w:val="20"/>
          <w:lang w:val="el-GR"/>
        </w:rPr>
        <w:t xml:space="preserve"> όσο και για τον Δήμο Πατρ</w:t>
      </w:r>
      <w:r w:rsidR="3FBF6AC2" w:rsidRPr="42221C5B">
        <w:rPr>
          <w:sz w:val="20"/>
          <w:szCs w:val="20"/>
          <w:lang w:val="el-GR"/>
        </w:rPr>
        <w:t xml:space="preserve">ών </w:t>
      </w:r>
      <w:r w:rsidR="3FBF6AC2" w:rsidRPr="007033A4">
        <w:rPr>
          <w:sz w:val="20"/>
          <w:szCs w:val="20"/>
          <w:lang w:val="el-GR"/>
        </w:rPr>
        <w:t>[</w:t>
      </w:r>
      <w:r w:rsidR="7CC1C43F" w:rsidRPr="007033A4">
        <w:rPr>
          <w:sz w:val="20"/>
          <w:szCs w:val="20"/>
          <w:lang w:val="el-GR"/>
        </w:rPr>
        <w:t>8</w:t>
      </w:r>
      <w:r w:rsidR="3FBF6AC2" w:rsidRPr="007033A4">
        <w:rPr>
          <w:sz w:val="20"/>
          <w:szCs w:val="20"/>
          <w:lang w:val="el-GR"/>
        </w:rPr>
        <w:t>][</w:t>
      </w:r>
      <w:r w:rsidR="007033A4" w:rsidRPr="007033A4">
        <w:rPr>
          <w:sz w:val="20"/>
          <w:szCs w:val="20"/>
          <w:lang w:val="el-GR"/>
        </w:rPr>
        <w:t>9</w:t>
      </w:r>
      <w:r w:rsidR="3FBF6AC2" w:rsidRPr="007033A4">
        <w:rPr>
          <w:sz w:val="20"/>
          <w:szCs w:val="20"/>
          <w:lang w:val="el-GR"/>
        </w:rPr>
        <w:t>]</w:t>
      </w:r>
      <w:r w:rsidR="3FBF6AC2" w:rsidRPr="42221C5B">
        <w:rPr>
          <w:sz w:val="20"/>
          <w:szCs w:val="20"/>
          <w:lang w:val="el-GR"/>
        </w:rPr>
        <w:t>.</w:t>
      </w:r>
      <w:r w:rsidR="64B566BF" w:rsidRPr="42221C5B">
        <w:rPr>
          <w:sz w:val="20"/>
          <w:szCs w:val="20"/>
          <w:lang w:val="el-GR"/>
        </w:rPr>
        <w:t xml:space="preserve"> Ν αναφερθεί ότι ο εν λόγω επαγγελματίας, δεν κατέβηκε καθόλου στην δημοπράτηση του έργου και πως οι παρατηρήσεις του επί της μελέτης κατά την </w:t>
      </w:r>
      <w:r w:rsidR="315DB130" w:rsidRPr="42221C5B">
        <w:rPr>
          <w:sz w:val="20"/>
          <w:szCs w:val="20"/>
          <w:lang w:val="el-GR"/>
        </w:rPr>
        <w:t>προαναφερθείσα</w:t>
      </w:r>
      <w:r w:rsidR="326AAE38" w:rsidRPr="42221C5B">
        <w:rPr>
          <w:sz w:val="20"/>
          <w:szCs w:val="20"/>
          <w:lang w:val="el-GR"/>
        </w:rPr>
        <w:t xml:space="preserve"> </w:t>
      </w:r>
      <w:r w:rsidR="64B566BF" w:rsidRPr="42221C5B">
        <w:rPr>
          <w:sz w:val="20"/>
          <w:szCs w:val="20"/>
          <w:lang w:val="el-GR"/>
        </w:rPr>
        <w:t>συνάντηση</w:t>
      </w:r>
      <w:r w:rsidR="28946F6E" w:rsidRPr="42221C5B">
        <w:rPr>
          <w:sz w:val="20"/>
          <w:szCs w:val="20"/>
          <w:lang w:val="el-GR"/>
        </w:rPr>
        <w:t>,</w:t>
      </w:r>
      <w:r w:rsidR="64B566BF" w:rsidRPr="42221C5B">
        <w:rPr>
          <w:sz w:val="20"/>
          <w:szCs w:val="20"/>
          <w:lang w:val="el-GR"/>
        </w:rPr>
        <w:t xml:space="preserve"> ενσω</w:t>
      </w:r>
      <w:r w:rsidR="3A74AE09" w:rsidRPr="42221C5B">
        <w:rPr>
          <w:sz w:val="20"/>
          <w:szCs w:val="20"/>
          <w:lang w:val="el-GR"/>
        </w:rPr>
        <w:t>ματώθηκαν πλήρως στην μελέτη.</w:t>
      </w:r>
    </w:p>
    <w:p w14:paraId="77AAB457" w14:textId="143DDD19" w:rsidR="00BC700E" w:rsidRPr="001447C1" w:rsidRDefault="77DEE806" w:rsidP="070C1CDE">
      <w:pPr>
        <w:spacing w:line="259" w:lineRule="auto"/>
        <w:ind w:firstLine="360"/>
        <w:jc w:val="both"/>
        <w:rPr>
          <w:lang w:val="el-GR"/>
        </w:rPr>
      </w:pPr>
      <w:r w:rsidRPr="070C1CDE">
        <w:rPr>
          <w:sz w:val="20"/>
          <w:szCs w:val="20"/>
          <w:lang w:val="el-GR"/>
        </w:rPr>
        <w:t>Θα συνοψίζαμε τα εξής σημεία:</w:t>
      </w:r>
    </w:p>
    <w:p w14:paraId="52232CF7" w14:textId="547C3BA4" w:rsidR="00BC700E" w:rsidRDefault="77DEE806" w:rsidP="070C1CDE">
      <w:pPr>
        <w:pStyle w:val="ListParagraph"/>
        <w:numPr>
          <w:ilvl w:val="0"/>
          <w:numId w:val="25"/>
        </w:numPr>
        <w:spacing w:line="259" w:lineRule="auto"/>
        <w:jc w:val="both"/>
        <w:rPr>
          <w:sz w:val="20"/>
          <w:szCs w:val="20"/>
          <w:lang w:val="el-GR"/>
        </w:rPr>
      </w:pPr>
      <w:r w:rsidRPr="070C1CDE">
        <w:rPr>
          <w:sz w:val="20"/>
          <w:szCs w:val="20"/>
          <w:lang w:val="el-GR"/>
        </w:rPr>
        <w:t>Οι προδιαγραφές του ηχοσυστήματος ήταν σαφώς ορισμένες και με επιτυχία εξασφάλισαν την ποιότητα τ</w:t>
      </w:r>
      <w:r w:rsidR="3CF22A3C" w:rsidRPr="070C1CDE">
        <w:rPr>
          <w:sz w:val="20"/>
          <w:szCs w:val="20"/>
          <w:lang w:val="el-GR"/>
        </w:rPr>
        <w:t>ου ηχητικού εξοπλισμού που εγκατέστησε ο αν</w:t>
      </w:r>
      <w:r w:rsidR="29886CC0" w:rsidRPr="070C1CDE">
        <w:rPr>
          <w:sz w:val="20"/>
          <w:szCs w:val="20"/>
          <w:lang w:val="el-GR"/>
        </w:rPr>
        <w:t>άδοχος.</w:t>
      </w:r>
      <w:r w:rsidR="2EFCC911" w:rsidRPr="001447C1">
        <w:rPr>
          <w:lang w:val="el-GR"/>
        </w:rPr>
        <w:tab/>
      </w:r>
      <w:r w:rsidR="2EFCC911" w:rsidRPr="001447C1">
        <w:rPr>
          <w:lang w:val="el-GR"/>
        </w:rPr>
        <w:tab/>
      </w:r>
      <w:r w:rsidR="2EFCC911" w:rsidRPr="001447C1">
        <w:rPr>
          <w:lang w:val="el-GR"/>
        </w:rPr>
        <w:tab/>
      </w:r>
      <w:r w:rsidR="2EFCC911" w:rsidRPr="001447C1">
        <w:rPr>
          <w:lang w:val="el-GR"/>
        </w:rPr>
        <w:tab/>
      </w:r>
      <w:r w:rsidR="2EFCC911" w:rsidRPr="001447C1">
        <w:rPr>
          <w:lang w:val="el-GR"/>
        </w:rPr>
        <w:tab/>
      </w:r>
      <w:r w:rsidR="2EFCC911" w:rsidRPr="001447C1">
        <w:rPr>
          <w:lang w:val="el-GR"/>
        </w:rPr>
        <w:tab/>
      </w:r>
    </w:p>
    <w:p w14:paraId="56AF0D55" w14:textId="7DB895E8" w:rsidR="00BC700E" w:rsidRDefault="137D1158" w:rsidP="070C1CDE">
      <w:pPr>
        <w:pStyle w:val="ListParagraph"/>
        <w:numPr>
          <w:ilvl w:val="0"/>
          <w:numId w:val="25"/>
        </w:numPr>
        <w:spacing w:line="259" w:lineRule="auto"/>
        <w:jc w:val="both"/>
        <w:rPr>
          <w:sz w:val="20"/>
          <w:szCs w:val="20"/>
          <w:lang w:val="el-GR"/>
        </w:rPr>
      </w:pPr>
      <w:r w:rsidRPr="070C1CDE">
        <w:rPr>
          <w:sz w:val="20"/>
          <w:szCs w:val="20"/>
          <w:lang w:val="el-GR"/>
        </w:rPr>
        <w:t>Η ηχητική πίεση ήταν επαρκής για την κάλυψη των εκδηλώσεων</w:t>
      </w:r>
    </w:p>
    <w:p w14:paraId="20CF1ADA" w14:textId="089D0A44" w:rsidR="00BC700E" w:rsidRDefault="137D1158" w:rsidP="070C1CDE">
      <w:pPr>
        <w:pStyle w:val="ListParagraph"/>
        <w:numPr>
          <w:ilvl w:val="0"/>
          <w:numId w:val="25"/>
        </w:numPr>
        <w:spacing w:line="259" w:lineRule="auto"/>
        <w:jc w:val="both"/>
        <w:rPr>
          <w:sz w:val="20"/>
          <w:szCs w:val="20"/>
          <w:lang w:val="el-GR"/>
        </w:rPr>
      </w:pPr>
      <w:r w:rsidRPr="4791178F">
        <w:rPr>
          <w:sz w:val="20"/>
          <w:szCs w:val="20"/>
          <w:lang w:val="el-GR"/>
        </w:rPr>
        <w:lastRenderedPageBreak/>
        <w:t>Οι υπάλληλοι του Δ</w:t>
      </w:r>
      <w:r w:rsidR="21D732C4" w:rsidRPr="4791178F">
        <w:rPr>
          <w:sz w:val="20"/>
          <w:szCs w:val="20"/>
          <w:lang w:val="el-GR"/>
        </w:rPr>
        <w:t>ή</w:t>
      </w:r>
      <w:r w:rsidRPr="4791178F">
        <w:rPr>
          <w:sz w:val="20"/>
          <w:szCs w:val="20"/>
          <w:lang w:val="el-GR"/>
        </w:rPr>
        <w:t>μου δεν μπορούν να ελέγξουν την ηχητική εγκατάσταση. Ο Δήμος (ΚΕΔΗΠ) ήδη αναζητά τρόπους ελέγχου και αξιολόγησης της ηχητικής εγ</w:t>
      </w:r>
      <w:r w:rsidR="19B1CBA2" w:rsidRPr="4791178F">
        <w:rPr>
          <w:sz w:val="20"/>
          <w:szCs w:val="20"/>
          <w:lang w:val="el-GR"/>
        </w:rPr>
        <w:t xml:space="preserve">κατάστασης για το μέλλον. </w:t>
      </w:r>
    </w:p>
    <w:p w14:paraId="10F99BEB" w14:textId="0D651B61" w:rsidR="00BC700E" w:rsidRDefault="404A9C38" w:rsidP="3427CB79">
      <w:pPr>
        <w:pStyle w:val="ListParagraph"/>
        <w:numPr>
          <w:ilvl w:val="0"/>
          <w:numId w:val="25"/>
        </w:numPr>
        <w:spacing w:line="259" w:lineRule="auto"/>
        <w:jc w:val="both"/>
        <w:rPr>
          <w:sz w:val="20"/>
          <w:szCs w:val="20"/>
          <w:lang w:val="el-GR"/>
        </w:rPr>
      </w:pPr>
      <w:r w:rsidRPr="4791178F">
        <w:rPr>
          <w:sz w:val="20"/>
          <w:szCs w:val="20"/>
          <w:lang w:val="el-GR"/>
        </w:rPr>
        <w:t xml:space="preserve">Οι </w:t>
      </w:r>
      <w:r w:rsidR="0FE5C685" w:rsidRPr="4791178F">
        <w:rPr>
          <w:sz w:val="20"/>
          <w:szCs w:val="20"/>
          <w:lang w:val="el-GR"/>
        </w:rPr>
        <w:t>συστοιχίες</w:t>
      </w:r>
      <w:r w:rsidRPr="4791178F">
        <w:rPr>
          <w:sz w:val="20"/>
          <w:szCs w:val="20"/>
          <w:lang w:val="el-GR"/>
        </w:rPr>
        <w:t xml:space="preserve"> στην είσοδο και την έξοδο της πλατείας </w:t>
      </w:r>
      <w:r w:rsidR="4BDA1CC7" w:rsidRPr="4791178F">
        <w:rPr>
          <w:sz w:val="20"/>
          <w:szCs w:val="20"/>
          <w:lang w:val="el-GR"/>
        </w:rPr>
        <w:t>θα καθιερωθούν, μιας και έκαναν μεγάλη διαφορά στην ποιότητα και την ένταση της μουσικής στο πιο σημαντικό σημείο της διαδρομής.</w:t>
      </w:r>
      <w:r w:rsidR="346878B5" w:rsidRPr="4791178F">
        <w:rPr>
          <w:sz w:val="20"/>
          <w:szCs w:val="20"/>
          <w:lang w:val="el-GR"/>
        </w:rPr>
        <w:t xml:space="preserve"> Πιθανότατα θα προστεθούν και για την περιοχή του Σαμπαδρομίου επί της πλατείας.</w:t>
      </w:r>
    </w:p>
    <w:p w14:paraId="3E7D8B5E" w14:textId="13B5BCE1" w:rsidR="00BC700E" w:rsidRDefault="7973F38F" w:rsidP="4791178F">
      <w:pPr>
        <w:spacing w:line="259" w:lineRule="auto"/>
        <w:jc w:val="both"/>
        <w:rPr>
          <w:lang w:val="el-GR"/>
        </w:rPr>
      </w:pPr>
      <w:r w:rsidRPr="42221C5B">
        <w:rPr>
          <w:sz w:val="20"/>
          <w:szCs w:val="20"/>
          <w:lang w:val="el-GR"/>
        </w:rPr>
        <w:t xml:space="preserve">Μελλοντική εργασία θα περιλαμβάνει την αναβάθμιση του συστήματος </w:t>
      </w:r>
      <w:r w:rsidR="14F024C2" w:rsidRPr="42221C5B">
        <w:rPr>
          <w:sz w:val="20"/>
          <w:szCs w:val="20"/>
          <w:lang w:val="el-GR"/>
        </w:rPr>
        <w:t>μετάδοσης</w:t>
      </w:r>
      <w:r w:rsidRPr="42221C5B">
        <w:rPr>
          <w:sz w:val="20"/>
          <w:szCs w:val="20"/>
          <w:lang w:val="el-GR"/>
        </w:rPr>
        <w:t xml:space="preserve"> του ηχητικού σήματος. Ήδη εξετάζεται η </w:t>
      </w:r>
      <w:r w:rsidR="1117CA62" w:rsidRPr="42221C5B">
        <w:rPr>
          <w:sz w:val="20"/>
          <w:szCs w:val="20"/>
          <w:lang w:val="el-GR"/>
        </w:rPr>
        <w:t>δημιουργία</w:t>
      </w:r>
      <w:r w:rsidRPr="42221C5B">
        <w:rPr>
          <w:sz w:val="20"/>
          <w:szCs w:val="20"/>
          <w:lang w:val="el-GR"/>
        </w:rPr>
        <w:t xml:space="preserve"> δικτύου IP βασισμένο στο </w:t>
      </w:r>
      <w:r w:rsidR="175FBB29" w:rsidRPr="42221C5B">
        <w:rPr>
          <w:sz w:val="20"/>
          <w:szCs w:val="20"/>
          <w:lang w:val="el-GR"/>
        </w:rPr>
        <w:t>πρωτόκολλο</w:t>
      </w:r>
      <w:r w:rsidRPr="42221C5B">
        <w:rPr>
          <w:sz w:val="20"/>
          <w:szCs w:val="20"/>
          <w:lang w:val="el-GR"/>
        </w:rPr>
        <w:t xml:space="preserve"> Dante</w:t>
      </w:r>
      <w:r w:rsidR="6A218AA9" w:rsidRPr="42221C5B">
        <w:rPr>
          <w:sz w:val="20"/>
          <w:szCs w:val="20"/>
          <w:lang w:val="el-GR"/>
        </w:rPr>
        <w:t xml:space="preserve"> </w:t>
      </w:r>
      <w:r w:rsidR="6A218AA9" w:rsidRPr="007033A4">
        <w:rPr>
          <w:sz w:val="20"/>
          <w:szCs w:val="20"/>
          <w:lang w:val="el-GR"/>
        </w:rPr>
        <w:t>[</w:t>
      </w:r>
      <w:r w:rsidR="0F2656EE" w:rsidRPr="007033A4">
        <w:rPr>
          <w:sz w:val="20"/>
          <w:szCs w:val="20"/>
          <w:lang w:val="el-GR"/>
        </w:rPr>
        <w:t>5</w:t>
      </w:r>
      <w:r w:rsidR="6A218AA9" w:rsidRPr="007033A4">
        <w:rPr>
          <w:sz w:val="20"/>
          <w:szCs w:val="20"/>
          <w:lang w:val="el-GR"/>
        </w:rPr>
        <w:t>]</w:t>
      </w:r>
      <w:r w:rsidR="6A218AA9" w:rsidRPr="42221C5B">
        <w:rPr>
          <w:sz w:val="20"/>
          <w:szCs w:val="20"/>
          <w:lang w:val="el-GR"/>
        </w:rPr>
        <w:t xml:space="preserve">. </w:t>
      </w:r>
      <w:r w:rsidR="7DCE3929" w:rsidRPr="42221C5B">
        <w:rPr>
          <w:sz w:val="20"/>
          <w:szCs w:val="20"/>
          <w:lang w:val="el-GR"/>
        </w:rPr>
        <w:t xml:space="preserve">Τέλος εξετάζονται από τον Δήμο τρόποι </w:t>
      </w:r>
      <w:r w:rsidR="27F297DB" w:rsidRPr="42221C5B">
        <w:rPr>
          <w:sz w:val="20"/>
          <w:szCs w:val="20"/>
          <w:lang w:val="el-GR"/>
        </w:rPr>
        <w:t xml:space="preserve">εξασφάλισης της ασφάλειας του κοινού και του εξοπλισμού πέραν του “δεσίματος” των ηχείων με ιμάντες πάνω στα ικριώματα. </w:t>
      </w:r>
      <w:r w:rsidR="007033A4">
        <w:rPr>
          <w:sz w:val="20"/>
          <w:szCs w:val="20"/>
          <w:lang w:val="el-GR"/>
        </w:rPr>
        <w:tab/>
      </w:r>
      <w:r w:rsidR="24E8DFB4" w:rsidRPr="001447C1">
        <w:rPr>
          <w:lang w:val="el-GR"/>
        </w:rPr>
        <w:br/>
      </w:r>
    </w:p>
    <w:p w14:paraId="23E2266F" w14:textId="77777777" w:rsidR="00F31D16" w:rsidRDefault="005E5688" w:rsidP="070C1CDE">
      <w:pPr>
        <w:spacing w:line="259" w:lineRule="auto"/>
        <w:jc w:val="both"/>
        <w:rPr>
          <w:sz w:val="20"/>
          <w:szCs w:val="20"/>
          <w:lang w:val="el-GR"/>
        </w:rPr>
      </w:pPr>
      <w:r w:rsidRPr="4791178F">
        <w:rPr>
          <w:b/>
          <w:sz w:val="20"/>
          <w:szCs w:val="20"/>
          <w:lang w:val="el-GR"/>
        </w:rPr>
        <w:t>Κ.Β</w:t>
      </w:r>
      <w:r w:rsidR="5C624A6D" w:rsidRPr="4791178F">
        <w:rPr>
          <w:b/>
          <w:bCs/>
          <w:sz w:val="20"/>
          <w:szCs w:val="20"/>
          <w:lang w:val="el-GR"/>
        </w:rPr>
        <w:t xml:space="preserve"> - Ξανθιώτικο Καρναβάλι</w:t>
      </w:r>
      <w:r w:rsidRPr="4791178F">
        <w:rPr>
          <w:b/>
          <w:sz w:val="20"/>
          <w:szCs w:val="20"/>
          <w:lang w:val="el-GR"/>
        </w:rPr>
        <w:t>:</w:t>
      </w:r>
      <w:r>
        <w:rPr>
          <w:sz w:val="20"/>
          <w:szCs w:val="20"/>
          <w:lang w:val="el-GR"/>
        </w:rPr>
        <w:t xml:space="preserve"> </w:t>
      </w:r>
      <w:r w:rsidR="00681E95" w:rsidRPr="75B86307">
        <w:rPr>
          <w:sz w:val="20"/>
          <w:szCs w:val="20"/>
          <w:lang w:val="el-GR"/>
        </w:rPr>
        <w:t xml:space="preserve">Στις εκδηλώσεις του Καρναβαλιού 2023 </w:t>
      </w:r>
      <w:r w:rsidR="000D5C4D" w:rsidRPr="4791178F">
        <w:rPr>
          <w:sz w:val="20"/>
          <w:szCs w:val="20"/>
          <w:lang w:val="el-GR"/>
        </w:rPr>
        <w:t xml:space="preserve">και τις Ξάνθης, </w:t>
      </w:r>
      <w:r w:rsidR="00681E95" w:rsidRPr="75B86307">
        <w:rPr>
          <w:sz w:val="20"/>
          <w:szCs w:val="20"/>
          <w:lang w:val="el-GR"/>
        </w:rPr>
        <w:t>έγινε η πρώτη εφαρμογή της σχετικής μελέτης</w:t>
      </w:r>
      <w:r w:rsidR="00E208CF">
        <w:rPr>
          <w:sz w:val="20"/>
          <w:szCs w:val="20"/>
          <w:lang w:val="el-GR"/>
        </w:rPr>
        <w:t xml:space="preserve">. </w:t>
      </w:r>
      <w:r w:rsidR="00681E95">
        <w:rPr>
          <w:sz w:val="20"/>
          <w:szCs w:val="20"/>
          <w:lang w:val="el-GR"/>
        </w:rPr>
        <w:t>Για την σύσταση της</w:t>
      </w:r>
      <w:r w:rsidR="00E208CF">
        <w:rPr>
          <w:sz w:val="20"/>
          <w:szCs w:val="20"/>
          <w:lang w:val="el-GR"/>
        </w:rPr>
        <w:t xml:space="preserve"> </w:t>
      </w:r>
      <w:r w:rsidR="00D824AD">
        <w:rPr>
          <w:sz w:val="20"/>
          <w:szCs w:val="20"/>
          <w:lang w:val="el-GR"/>
        </w:rPr>
        <w:t>μελέτης</w:t>
      </w:r>
      <w:r w:rsidR="00E208CF">
        <w:rPr>
          <w:sz w:val="20"/>
          <w:szCs w:val="20"/>
          <w:lang w:val="el-GR"/>
        </w:rPr>
        <w:t xml:space="preserve"> </w:t>
      </w:r>
      <w:r w:rsidR="00333B5F">
        <w:rPr>
          <w:sz w:val="20"/>
          <w:szCs w:val="20"/>
          <w:lang w:val="el-GR"/>
        </w:rPr>
        <w:t xml:space="preserve">ήταν απαραίτητο να </w:t>
      </w:r>
      <w:r w:rsidR="00C7729E">
        <w:rPr>
          <w:sz w:val="20"/>
          <w:szCs w:val="20"/>
          <w:lang w:val="el-GR"/>
        </w:rPr>
        <w:t xml:space="preserve">δοθεί υλικό από την αρμόδια υπηρεσία του δήμου, </w:t>
      </w:r>
      <w:r w:rsidR="00297E0E">
        <w:rPr>
          <w:sz w:val="20"/>
          <w:szCs w:val="20"/>
          <w:lang w:val="el-GR"/>
        </w:rPr>
        <w:t>το οποίο</w:t>
      </w:r>
      <w:r w:rsidR="00333B5F">
        <w:rPr>
          <w:sz w:val="20"/>
          <w:szCs w:val="20"/>
          <w:lang w:val="el-GR"/>
        </w:rPr>
        <w:t xml:space="preserve"> ήταν </w:t>
      </w:r>
      <w:r w:rsidR="00333B5F" w:rsidRPr="4791178F">
        <w:rPr>
          <w:sz w:val="20"/>
          <w:szCs w:val="20"/>
          <w:lang w:val="el-GR"/>
        </w:rPr>
        <w:t>πλ</w:t>
      </w:r>
      <w:r w:rsidR="00297E0E" w:rsidRPr="4791178F">
        <w:rPr>
          <w:sz w:val="20"/>
          <w:szCs w:val="20"/>
          <w:lang w:val="el-GR"/>
        </w:rPr>
        <w:t>ή</w:t>
      </w:r>
      <w:r w:rsidR="00333B5F" w:rsidRPr="4791178F">
        <w:rPr>
          <w:sz w:val="20"/>
          <w:szCs w:val="20"/>
          <w:lang w:val="el-GR"/>
        </w:rPr>
        <w:t>ρ</w:t>
      </w:r>
      <w:r w:rsidR="23422D58" w:rsidRPr="4791178F">
        <w:rPr>
          <w:sz w:val="20"/>
          <w:szCs w:val="20"/>
          <w:lang w:val="el-GR"/>
        </w:rPr>
        <w:t>ε</w:t>
      </w:r>
      <w:r w:rsidR="00333B5F" w:rsidRPr="4791178F">
        <w:rPr>
          <w:sz w:val="20"/>
          <w:szCs w:val="20"/>
          <w:lang w:val="el-GR"/>
        </w:rPr>
        <w:t>ς.</w:t>
      </w:r>
      <w:r w:rsidR="00297E0E" w:rsidRPr="4791178F">
        <w:rPr>
          <w:sz w:val="20"/>
          <w:szCs w:val="20"/>
          <w:lang w:val="el-GR"/>
        </w:rPr>
        <w:t xml:space="preserve"> </w:t>
      </w:r>
      <w:r w:rsidR="000D5C4D" w:rsidRPr="4791178F">
        <w:rPr>
          <w:sz w:val="20"/>
          <w:szCs w:val="20"/>
          <w:lang w:val="el-GR"/>
        </w:rPr>
        <w:t>Η ύ</w:t>
      </w:r>
      <w:r w:rsidR="00C94652" w:rsidRPr="4791178F">
        <w:rPr>
          <w:sz w:val="20"/>
          <w:szCs w:val="20"/>
          <w:lang w:val="el-GR"/>
        </w:rPr>
        <w:t>π</w:t>
      </w:r>
      <w:r w:rsidR="000D5C4D" w:rsidRPr="4791178F">
        <w:rPr>
          <w:sz w:val="20"/>
          <w:szCs w:val="20"/>
          <w:lang w:val="el-GR"/>
        </w:rPr>
        <w:t>α</w:t>
      </w:r>
      <w:r w:rsidR="00C94652" w:rsidRPr="4791178F">
        <w:rPr>
          <w:sz w:val="20"/>
          <w:szCs w:val="20"/>
          <w:lang w:val="el-GR"/>
        </w:rPr>
        <w:t>ρ</w:t>
      </w:r>
      <w:r w:rsidR="000D5C4D" w:rsidRPr="4791178F">
        <w:rPr>
          <w:sz w:val="20"/>
          <w:szCs w:val="20"/>
          <w:lang w:val="el-GR"/>
        </w:rPr>
        <w:t>ξη</w:t>
      </w:r>
      <w:r w:rsidR="00C94652">
        <w:rPr>
          <w:sz w:val="20"/>
          <w:szCs w:val="20"/>
          <w:lang w:val="el-GR"/>
        </w:rPr>
        <w:t xml:space="preserve"> φωτογραφικού υλικού</w:t>
      </w:r>
      <w:r w:rsidR="001757A8">
        <w:rPr>
          <w:sz w:val="20"/>
          <w:szCs w:val="20"/>
          <w:lang w:val="el-GR"/>
        </w:rPr>
        <w:t xml:space="preserve">, </w:t>
      </w:r>
      <w:r w:rsidR="00C94652">
        <w:rPr>
          <w:sz w:val="20"/>
          <w:szCs w:val="20"/>
          <w:lang w:val="el-GR"/>
        </w:rPr>
        <w:t xml:space="preserve">βοήθησε πολύ στο να γνωρίζουμε την υφιστάμενη κατάσταση από προηγούμενες </w:t>
      </w:r>
      <w:r w:rsidR="00C94652" w:rsidRPr="4791178F">
        <w:rPr>
          <w:sz w:val="20"/>
          <w:szCs w:val="20"/>
          <w:lang w:val="el-GR"/>
        </w:rPr>
        <w:t>παρ</w:t>
      </w:r>
      <w:r w:rsidR="000D5C4D" w:rsidRPr="4791178F">
        <w:rPr>
          <w:sz w:val="20"/>
          <w:szCs w:val="20"/>
          <w:lang w:val="el-GR"/>
        </w:rPr>
        <w:t>ε</w:t>
      </w:r>
      <w:r w:rsidR="00C94652" w:rsidRPr="4791178F">
        <w:rPr>
          <w:sz w:val="20"/>
          <w:szCs w:val="20"/>
          <w:lang w:val="el-GR"/>
        </w:rPr>
        <w:t>λ</w:t>
      </w:r>
      <w:r w:rsidR="000D5C4D" w:rsidRPr="4791178F">
        <w:rPr>
          <w:sz w:val="20"/>
          <w:szCs w:val="20"/>
          <w:lang w:val="el-GR"/>
        </w:rPr>
        <w:t>ά</w:t>
      </w:r>
      <w:r w:rsidR="00C94652" w:rsidRPr="4791178F">
        <w:rPr>
          <w:sz w:val="20"/>
          <w:szCs w:val="20"/>
          <w:lang w:val="el-GR"/>
        </w:rPr>
        <w:t>σ</w:t>
      </w:r>
      <w:r w:rsidR="000D5C4D" w:rsidRPr="4791178F">
        <w:rPr>
          <w:sz w:val="20"/>
          <w:szCs w:val="20"/>
          <w:lang w:val="el-GR"/>
        </w:rPr>
        <w:t>ει</w:t>
      </w:r>
      <w:r w:rsidR="00C94652" w:rsidRPr="4791178F">
        <w:rPr>
          <w:sz w:val="20"/>
          <w:szCs w:val="20"/>
          <w:lang w:val="el-GR"/>
        </w:rPr>
        <w:t>ς</w:t>
      </w:r>
      <w:r w:rsidR="006F69A5" w:rsidRPr="4791178F">
        <w:rPr>
          <w:sz w:val="20"/>
          <w:szCs w:val="20"/>
          <w:lang w:val="el-GR"/>
        </w:rPr>
        <w:t>.</w:t>
      </w:r>
    </w:p>
    <w:p w14:paraId="0F21C430" w14:textId="206DA58D" w:rsidR="00CA46CC" w:rsidRDefault="00F31D16" w:rsidP="070C1CDE">
      <w:pPr>
        <w:spacing w:line="259" w:lineRule="auto"/>
        <w:jc w:val="both"/>
        <w:rPr>
          <w:sz w:val="20"/>
          <w:szCs w:val="20"/>
          <w:lang w:val="el-GR"/>
        </w:rPr>
      </w:pPr>
      <w:r>
        <w:rPr>
          <w:sz w:val="20"/>
          <w:szCs w:val="20"/>
          <w:lang w:val="el-GR"/>
        </w:rPr>
        <w:t xml:space="preserve">Η Μελέτη κρίθηκε άρτια από την </w:t>
      </w:r>
      <w:r w:rsidR="00D324AE">
        <w:rPr>
          <w:sz w:val="20"/>
          <w:szCs w:val="20"/>
          <w:lang w:val="el-GR"/>
        </w:rPr>
        <w:t>υπηρεσία αλλά</w:t>
      </w:r>
      <w:r>
        <w:rPr>
          <w:sz w:val="20"/>
          <w:szCs w:val="20"/>
          <w:lang w:val="el-GR"/>
        </w:rPr>
        <w:t xml:space="preserve"> και τον ανάδοχο</w:t>
      </w:r>
      <w:r w:rsidR="00D324AE">
        <w:rPr>
          <w:sz w:val="20"/>
          <w:szCs w:val="20"/>
          <w:lang w:val="el-GR"/>
        </w:rPr>
        <w:t>.</w:t>
      </w:r>
      <w:r>
        <w:rPr>
          <w:sz w:val="20"/>
          <w:szCs w:val="20"/>
          <w:lang w:val="el-GR"/>
        </w:rPr>
        <w:t xml:space="preserve"> </w:t>
      </w:r>
      <w:r w:rsidR="00D324AE">
        <w:rPr>
          <w:sz w:val="20"/>
          <w:szCs w:val="20"/>
          <w:lang w:val="el-GR"/>
        </w:rPr>
        <w:t xml:space="preserve">Ο ανάδοχος </w:t>
      </w:r>
      <w:r w:rsidR="00EA3826">
        <w:rPr>
          <w:sz w:val="20"/>
          <w:szCs w:val="20"/>
          <w:lang w:val="el-GR"/>
        </w:rPr>
        <w:t>εξέφρασε</w:t>
      </w:r>
      <w:r w:rsidR="00D324AE">
        <w:rPr>
          <w:sz w:val="20"/>
          <w:szCs w:val="20"/>
          <w:lang w:val="el-GR"/>
        </w:rPr>
        <w:t xml:space="preserve"> το προβλητισμ</w:t>
      </w:r>
      <w:r w:rsidR="00EA3826">
        <w:rPr>
          <w:sz w:val="20"/>
          <w:szCs w:val="20"/>
          <w:lang w:val="el-GR"/>
        </w:rPr>
        <w:t>ό</w:t>
      </w:r>
      <w:r w:rsidR="00D324AE">
        <w:rPr>
          <w:sz w:val="20"/>
          <w:szCs w:val="20"/>
          <w:lang w:val="el-GR"/>
        </w:rPr>
        <w:t xml:space="preserve">ς για την </w:t>
      </w:r>
      <w:r w:rsidR="00283EEE">
        <w:rPr>
          <w:sz w:val="20"/>
          <w:szCs w:val="20"/>
          <w:lang w:val="el-GR"/>
        </w:rPr>
        <w:t>ενσωμάτωση</w:t>
      </w:r>
      <w:r w:rsidR="00D324AE">
        <w:rPr>
          <w:sz w:val="20"/>
          <w:szCs w:val="20"/>
          <w:lang w:val="el-GR"/>
        </w:rPr>
        <w:t xml:space="preserve"> </w:t>
      </w:r>
      <w:r>
        <w:rPr>
          <w:sz w:val="20"/>
          <w:szCs w:val="20"/>
          <w:lang w:val="el-GR"/>
        </w:rPr>
        <w:t>τη</w:t>
      </w:r>
      <w:r w:rsidR="00EA3826">
        <w:rPr>
          <w:sz w:val="20"/>
          <w:szCs w:val="20"/>
          <w:lang w:val="el-GR"/>
        </w:rPr>
        <w:t>ς</w:t>
      </w:r>
      <w:r>
        <w:rPr>
          <w:sz w:val="20"/>
          <w:szCs w:val="20"/>
          <w:lang w:val="el-GR"/>
        </w:rPr>
        <w:t xml:space="preserve"> </w:t>
      </w:r>
      <w:r w:rsidR="00EA3826">
        <w:rPr>
          <w:sz w:val="20"/>
          <w:szCs w:val="20"/>
          <w:lang w:val="el-GR"/>
        </w:rPr>
        <w:t>ασφάλεια</w:t>
      </w:r>
      <w:r w:rsidR="00023830">
        <w:rPr>
          <w:sz w:val="20"/>
          <w:szCs w:val="20"/>
          <w:lang w:val="el-GR"/>
        </w:rPr>
        <w:t xml:space="preserve"> </w:t>
      </w:r>
      <w:r w:rsidR="00D324AE">
        <w:rPr>
          <w:sz w:val="20"/>
          <w:szCs w:val="20"/>
          <w:lang w:val="el-GR"/>
        </w:rPr>
        <w:t xml:space="preserve">των </w:t>
      </w:r>
      <w:r w:rsidR="00EA3826">
        <w:rPr>
          <w:sz w:val="20"/>
          <w:szCs w:val="20"/>
          <w:lang w:val="el-GR"/>
        </w:rPr>
        <w:t>παροχών</w:t>
      </w:r>
      <w:r w:rsidR="00D324AE">
        <w:rPr>
          <w:sz w:val="20"/>
          <w:szCs w:val="20"/>
          <w:lang w:val="el-GR"/>
        </w:rPr>
        <w:t xml:space="preserve"> </w:t>
      </w:r>
      <w:r w:rsidR="00EA3826">
        <w:rPr>
          <w:sz w:val="20"/>
          <w:szCs w:val="20"/>
          <w:lang w:val="el-GR"/>
        </w:rPr>
        <w:t>ρεύματος</w:t>
      </w:r>
      <w:r w:rsidR="00283EEE">
        <w:rPr>
          <w:sz w:val="20"/>
          <w:szCs w:val="20"/>
          <w:lang w:val="el-GR"/>
        </w:rPr>
        <w:t xml:space="preserve"> και για την </w:t>
      </w:r>
      <w:r w:rsidR="00C4504D">
        <w:rPr>
          <w:sz w:val="20"/>
          <w:szCs w:val="20"/>
          <w:lang w:val="el-GR"/>
        </w:rPr>
        <w:t>χρήση</w:t>
      </w:r>
      <w:r w:rsidR="00283EEE">
        <w:rPr>
          <w:sz w:val="20"/>
          <w:szCs w:val="20"/>
          <w:lang w:val="el-GR"/>
        </w:rPr>
        <w:t xml:space="preserve"> των </w:t>
      </w:r>
      <w:r w:rsidR="00C4504D">
        <w:rPr>
          <w:sz w:val="20"/>
          <w:szCs w:val="20"/>
          <w:lang w:val="el-GR"/>
        </w:rPr>
        <w:t>ψηφιακών επεξεργαστών του ιδίου οίκου.</w:t>
      </w:r>
    </w:p>
    <w:p w14:paraId="420E4331" w14:textId="7F0D1675" w:rsidR="004607AF" w:rsidRDefault="00FF7176" w:rsidP="004607AF">
      <w:pPr>
        <w:spacing w:line="259" w:lineRule="auto"/>
        <w:ind w:firstLine="360"/>
        <w:jc w:val="both"/>
        <w:rPr>
          <w:sz w:val="20"/>
          <w:szCs w:val="20"/>
          <w:lang w:val="el-GR"/>
        </w:rPr>
      </w:pPr>
      <w:r>
        <w:rPr>
          <w:sz w:val="20"/>
          <w:szCs w:val="20"/>
          <w:lang w:val="el-GR"/>
        </w:rPr>
        <w:t xml:space="preserve">Η υλοποίηση του αναδόχου </w:t>
      </w:r>
      <w:r w:rsidR="004607AF">
        <w:rPr>
          <w:sz w:val="20"/>
          <w:szCs w:val="20"/>
          <w:lang w:val="el-GR"/>
        </w:rPr>
        <w:t xml:space="preserve">ήταν </w:t>
      </w:r>
      <w:r>
        <w:rPr>
          <w:sz w:val="20"/>
          <w:szCs w:val="20"/>
          <w:lang w:val="el-GR"/>
        </w:rPr>
        <w:t xml:space="preserve">ικανοποιητική και </w:t>
      </w:r>
      <w:r w:rsidR="00BD5D9F">
        <w:rPr>
          <w:sz w:val="20"/>
          <w:szCs w:val="20"/>
          <w:lang w:val="el-GR"/>
        </w:rPr>
        <w:t xml:space="preserve">υπάκουγε στις προδιάγραφες της μελέτης. </w:t>
      </w:r>
      <w:r w:rsidR="004607AF">
        <w:rPr>
          <w:sz w:val="20"/>
          <w:szCs w:val="20"/>
          <w:lang w:val="el-GR"/>
        </w:rPr>
        <w:t xml:space="preserve">Μόνο 2 </w:t>
      </w:r>
      <w:r w:rsidR="0011548B">
        <w:rPr>
          <w:sz w:val="20"/>
          <w:szCs w:val="20"/>
          <w:lang w:val="el-GR"/>
        </w:rPr>
        <w:t xml:space="preserve">πυλώνες είχανε ηχεία </w:t>
      </w:r>
      <w:r w:rsidR="0011548B" w:rsidRPr="4791178F">
        <w:rPr>
          <w:sz w:val="20"/>
          <w:szCs w:val="20"/>
          <w:lang w:val="el-GR"/>
        </w:rPr>
        <w:t>«</w:t>
      </w:r>
      <w:r w:rsidR="0011548B">
        <w:rPr>
          <w:sz w:val="20"/>
          <w:szCs w:val="20"/>
          <w:lang w:val="el-GR"/>
        </w:rPr>
        <w:t xml:space="preserve">ονομαστικών </w:t>
      </w:r>
      <w:r w:rsidR="004607AF">
        <w:rPr>
          <w:sz w:val="20"/>
          <w:szCs w:val="20"/>
          <w:lang w:val="el-GR"/>
        </w:rPr>
        <w:t>προδιαγραφών</w:t>
      </w:r>
      <w:r w:rsidR="0011548B" w:rsidRPr="4791178F">
        <w:rPr>
          <w:sz w:val="20"/>
          <w:szCs w:val="20"/>
          <w:lang w:val="el-GR"/>
        </w:rPr>
        <w:t>»,</w:t>
      </w:r>
      <w:r w:rsidR="0011548B">
        <w:rPr>
          <w:sz w:val="20"/>
          <w:szCs w:val="20"/>
          <w:lang w:val="el-GR"/>
        </w:rPr>
        <w:t xml:space="preserve"> </w:t>
      </w:r>
      <w:r w:rsidR="001F5C98">
        <w:rPr>
          <w:sz w:val="20"/>
          <w:szCs w:val="20"/>
          <w:lang w:val="el-GR"/>
        </w:rPr>
        <w:t xml:space="preserve">παρατηρήθηκαν </w:t>
      </w:r>
      <w:r w:rsidR="0011548B">
        <w:rPr>
          <w:sz w:val="20"/>
          <w:szCs w:val="20"/>
          <w:lang w:val="el-GR"/>
        </w:rPr>
        <w:t xml:space="preserve">μετρήσεις </w:t>
      </w:r>
      <w:r w:rsidR="0011548B" w:rsidRPr="4791178F">
        <w:rPr>
          <w:sz w:val="20"/>
          <w:szCs w:val="20"/>
          <w:lang w:val="el-GR"/>
        </w:rPr>
        <w:t>εντάσεων</w:t>
      </w:r>
      <w:r w:rsidR="0011548B">
        <w:rPr>
          <w:sz w:val="20"/>
          <w:szCs w:val="20"/>
          <w:lang w:val="el-GR"/>
        </w:rPr>
        <w:t xml:space="preserve"> και συχνοτικού εύρους, δεν αντιστοιχούσαν με τα ηχεία. </w:t>
      </w:r>
    </w:p>
    <w:p w14:paraId="178A74D1" w14:textId="1A78AD42" w:rsidR="00BC700E" w:rsidRPr="00D13244" w:rsidRDefault="0011548B" w:rsidP="004607AF">
      <w:pPr>
        <w:spacing w:line="259" w:lineRule="auto"/>
        <w:ind w:firstLine="360"/>
        <w:jc w:val="both"/>
        <w:rPr>
          <w:sz w:val="20"/>
          <w:szCs w:val="20"/>
          <w:lang w:val="el-GR"/>
        </w:rPr>
      </w:pPr>
      <w:r>
        <w:rPr>
          <w:sz w:val="20"/>
          <w:szCs w:val="20"/>
          <w:lang w:val="el-GR"/>
        </w:rPr>
        <w:t xml:space="preserve">Ενώ ζητήθηκε από το Δήμο να </w:t>
      </w:r>
      <w:r w:rsidR="004607AF" w:rsidRPr="4791178F">
        <w:rPr>
          <w:sz w:val="20"/>
          <w:szCs w:val="20"/>
          <w:lang w:val="el-GR"/>
        </w:rPr>
        <w:t>ενταχθεί</w:t>
      </w:r>
      <w:r w:rsidRPr="4791178F">
        <w:rPr>
          <w:sz w:val="20"/>
          <w:szCs w:val="20"/>
          <w:lang w:val="el-GR"/>
        </w:rPr>
        <w:t xml:space="preserve"> στην μελέτη ή</w:t>
      </w:r>
      <w:r>
        <w:rPr>
          <w:sz w:val="20"/>
          <w:szCs w:val="20"/>
          <w:lang w:val="el-GR"/>
        </w:rPr>
        <w:t xml:space="preserve">  επέκταση της διαδρομής, τριών ακόμα πυλώνων (</w:t>
      </w:r>
      <w:r w:rsidRPr="4791178F">
        <w:rPr>
          <w:sz w:val="20"/>
          <w:szCs w:val="20"/>
          <w:lang w:val="el-GR"/>
        </w:rPr>
        <w:t xml:space="preserve">μετά το </w:t>
      </w:r>
      <w:r>
        <w:rPr>
          <w:sz w:val="20"/>
          <w:szCs w:val="20"/>
          <w:lang w:val="el-GR"/>
        </w:rPr>
        <w:t xml:space="preserve">μνημείο </w:t>
      </w:r>
      <w:r w:rsidRPr="00154B7C">
        <w:rPr>
          <w:sz w:val="20"/>
          <w:szCs w:val="20"/>
          <w:lang w:val="el-GR"/>
        </w:rPr>
        <w:t xml:space="preserve">Φ.Αμοιρίδη </w:t>
      </w:r>
      <w:r>
        <w:rPr>
          <w:sz w:val="20"/>
          <w:szCs w:val="20"/>
          <w:lang w:val="el-GR"/>
        </w:rPr>
        <w:t xml:space="preserve">μέχρι γέφυρα) δεν </w:t>
      </w:r>
      <w:r w:rsidRPr="4791178F">
        <w:rPr>
          <w:sz w:val="20"/>
          <w:szCs w:val="20"/>
          <w:lang w:val="el-GR"/>
        </w:rPr>
        <w:t xml:space="preserve">εφαρμόστηκε στην καρναβαλική παρέλαση του 2023. </w:t>
      </w:r>
      <w:r w:rsidR="00E73E2A">
        <w:rPr>
          <w:sz w:val="20"/>
          <w:szCs w:val="20"/>
          <w:lang w:val="el-GR"/>
        </w:rPr>
        <w:t>Δυστυχώς ο ανάδοχος αλλά και ο Δήμος δεν έδωσαν χρόνο ώστε να γίνει επιβεβαίωση – μετρήσεις</w:t>
      </w:r>
      <w:r w:rsidR="005050D8">
        <w:rPr>
          <w:sz w:val="20"/>
          <w:szCs w:val="20"/>
          <w:lang w:val="el-GR"/>
        </w:rPr>
        <w:t xml:space="preserve"> με πραγματικές συνθήκες </w:t>
      </w:r>
      <w:r w:rsidR="00E73E2A">
        <w:rPr>
          <w:sz w:val="20"/>
          <w:szCs w:val="20"/>
          <w:lang w:val="el-GR"/>
        </w:rPr>
        <w:t xml:space="preserve"> για</w:t>
      </w:r>
      <w:r w:rsidR="00D613AB">
        <w:rPr>
          <w:sz w:val="20"/>
          <w:szCs w:val="20"/>
          <w:lang w:val="el-GR"/>
        </w:rPr>
        <w:t xml:space="preserve"> να </w:t>
      </w:r>
      <w:r w:rsidR="007A222B">
        <w:rPr>
          <w:sz w:val="20"/>
          <w:szCs w:val="20"/>
          <w:lang w:val="el-GR"/>
        </w:rPr>
        <w:t>υπάρχει</w:t>
      </w:r>
      <w:r w:rsidR="006C406E">
        <w:rPr>
          <w:sz w:val="20"/>
          <w:szCs w:val="20"/>
          <w:lang w:val="el-GR"/>
        </w:rPr>
        <w:t xml:space="preserve"> </w:t>
      </w:r>
      <w:r w:rsidR="00584DB0">
        <w:rPr>
          <w:sz w:val="20"/>
          <w:szCs w:val="20"/>
          <w:lang w:val="el-GR"/>
        </w:rPr>
        <w:t>πληρέστερη αναφορά εκτέλεσης.</w:t>
      </w:r>
      <w:r w:rsidR="00FA2FDA">
        <w:rPr>
          <w:sz w:val="20"/>
          <w:szCs w:val="20"/>
          <w:lang w:val="el-GR"/>
        </w:rPr>
        <w:t xml:space="preserve"> </w:t>
      </w:r>
      <w:r w:rsidR="007D4CDA">
        <w:rPr>
          <w:sz w:val="20"/>
          <w:szCs w:val="20"/>
          <w:lang w:val="el-GR"/>
        </w:rPr>
        <w:t>Ενώ έγινε</w:t>
      </w:r>
      <w:r w:rsidR="00163775">
        <w:rPr>
          <w:sz w:val="20"/>
          <w:szCs w:val="20"/>
          <w:lang w:val="el-GR"/>
        </w:rPr>
        <w:t xml:space="preserve"> </w:t>
      </w:r>
      <w:r w:rsidR="007D4CDA">
        <w:rPr>
          <w:sz w:val="20"/>
          <w:szCs w:val="20"/>
          <w:lang w:val="el-GR"/>
        </w:rPr>
        <w:t>πρότασή στον δήμο</w:t>
      </w:r>
      <w:r w:rsidR="00D64D0B">
        <w:rPr>
          <w:sz w:val="20"/>
          <w:szCs w:val="20"/>
          <w:lang w:val="el-GR"/>
        </w:rPr>
        <w:t>, η</w:t>
      </w:r>
      <w:r w:rsidR="00C70B2C">
        <w:rPr>
          <w:sz w:val="20"/>
          <w:szCs w:val="20"/>
          <w:lang w:val="el-GR"/>
        </w:rPr>
        <w:t xml:space="preserve"> μελέτη </w:t>
      </w:r>
      <w:r w:rsidR="006D3FAE" w:rsidRPr="006D3FAE">
        <w:rPr>
          <w:sz w:val="20"/>
          <w:szCs w:val="20"/>
          <w:lang w:val="el-GR"/>
        </w:rPr>
        <w:t xml:space="preserve"> </w:t>
      </w:r>
      <w:r w:rsidR="00C70B2C">
        <w:rPr>
          <w:sz w:val="20"/>
          <w:szCs w:val="20"/>
          <w:lang w:val="el-GR"/>
        </w:rPr>
        <w:t xml:space="preserve">να </w:t>
      </w:r>
      <w:r w:rsidR="006D3FAE" w:rsidRPr="006D3FAE">
        <w:rPr>
          <w:sz w:val="20"/>
          <w:szCs w:val="20"/>
          <w:lang w:val="el-GR"/>
        </w:rPr>
        <w:t>συμπεριλαμβάνει</w:t>
      </w:r>
      <w:r w:rsidR="00062E7B" w:rsidRPr="00062E7B">
        <w:rPr>
          <w:sz w:val="20"/>
          <w:szCs w:val="20"/>
          <w:lang w:val="el-GR"/>
        </w:rPr>
        <w:t xml:space="preserve"> </w:t>
      </w:r>
      <w:r w:rsidR="00751223" w:rsidRPr="00751223">
        <w:rPr>
          <w:sz w:val="20"/>
          <w:szCs w:val="20"/>
          <w:lang w:val="el-GR"/>
        </w:rPr>
        <w:t>και το σύστημα μετάδοσης</w:t>
      </w:r>
      <w:r w:rsidR="00286CD7">
        <w:rPr>
          <w:sz w:val="20"/>
          <w:szCs w:val="20"/>
          <w:lang w:val="el-GR"/>
        </w:rPr>
        <w:t>,</w:t>
      </w:r>
      <w:r w:rsidR="00143D75" w:rsidRPr="00143D75">
        <w:rPr>
          <w:sz w:val="20"/>
          <w:szCs w:val="20"/>
          <w:lang w:val="el-GR"/>
        </w:rPr>
        <w:t xml:space="preserve"> με</w:t>
      </w:r>
      <w:r w:rsidR="00286CD7">
        <w:rPr>
          <w:sz w:val="20"/>
          <w:szCs w:val="20"/>
          <w:lang w:val="el-GR"/>
        </w:rPr>
        <w:t xml:space="preserve"> χρήση</w:t>
      </w:r>
      <w:r w:rsidR="007D4CDA" w:rsidRPr="007D4CDA">
        <w:rPr>
          <w:sz w:val="20"/>
          <w:szCs w:val="20"/>
          <w:lang w:val="el-GR"/>
        </w:rPr>
        <w:t xml:space="preserve"> </w:t>
      </w:r>
      <w:r w:rsidR="0072208B">
        <w:rPr>
          <w:sz w:val="20"/>
          <w:szCs w:val="20"/>
          <w:lang w:val="el-GR"/>
        </w:rPr>
        <w:t>σ</w:t>
      </w:r>
      <w:r w:rsidR="00286CD7">
        <w:rPr>
          <w:sz w:val="20"/>
          <w:szCs w:val="20"/>
          <w:lang w:val="el-GR"/>
        </w:rPr>
        <w:t>υ</w:t>
      </w:r>
      <w:r w:rsidR="0072208B">
        <w:rPr>
          <w:sz w:val="20"/>
          <w:szCs w:val="20"/>
          <w:lang w:val="el-GR"/>
        </w:rPr>
        <w:t>στ</w:t>
      </w:r>
      <w:r w:rsidR="00286CD7">
        <w:rPr>
          <w:sz w:val="20"/>
          <w:szCs w:val="20"/>
          <w:lang w:val="el-GR"/>
        </w:rPr>
        <w:t>ήμ</w:t>
      </w:r>
      <w:r w:rsidR="0072208B">
        <w:rPr>
          <w:sz w:val="20"/>
          <w:szCs w:val="20"/>
          <w:lang w:val="el-GR"/>
        </w:rPr>
        <w:t>α</w:t>
      </w:r>
      <w:r w:rsidR="00286CD7">
        <w:rPr>
          <w:sz w:val="20"/>
          <w:szCs w:val="20"/>
          <w:lang w:val="el-GR"/>
        </w:rPr>
        <w:t>τος</w:t>
      </w:r>
      <w:r w:rsidR="00D13244">
        <w:rPr>
          <w:sz w:val="20"/>
          <w:szCs w:val="20"/>
          <w:lang w:val="el-GR"/>
        </w:rPr>
        <w:t xml:space="preserve"> </w:t>
      </w:r>
      <w:r w:rsidR="00D13244">
        <w:rPr>
          <w:sz w:val="20"/>
          <w:szCs w:val="20"/>
        </w:rPr>
        <w:t>Audio</w:t>
      </w:r>
      <w:r w:rsidR="00D13244" w:rsidRPr="00D13244">
        <w:rPr>
          <w:sz w:val="20"/>
          <w:szCs w:val="20"/>
          <w:lang w:val="el-GR"/>
        </w:rPr>
        <w:t xml:space="preserve"> </w:t>
      </w:r>
      <w:r w:rsidR="00D13244">
        <w:rPr>
          <w:sz w:val="20"/>
          <w:szCs w:val="20"/>
        </w:rPr>
        <w:t>Over</w:t>
      </w:r>
      <w:r w:rsidR="00D13244" w:rsidRPr="00D13244">
        <w:rPr>
          <w:sz w:val="20"/>
          <w:szCs w:val="20"/>
          <w:lang w:val="el-GR"/>
        </w:rPr>
        <w:t xml:space="preserve"> </w:t>
      </w:r>
      <w:r w:rsidR="00D13244">
        <w:rPr>
          <w:sz w:val="20"/>
          <w:szCs w:val="20"/>
        </w:rPr>
        <w:t>Ip</w:t>
      </w:r>
      <w:r w:rsidR="00E544DE" w:rsidRPr="00E544DE">
        <w:rPr>
          <w:sz w:val="20"/>
          <w:szCs w:val="20"/>
          <w:lang w:val="el-GR"/>
        </w:rPr>
        <w:t xml:space="preserve"> [1</w:t>
      </w:r>
      <w:r w:rsidR="007033A4">
        <w:rPr>
          <w:sz w:val="20"/>
          <w:szCs w:val="20"/>
          <w:lang w:val="el-GR"/>
        </w:rPr>
        <w:t>1</w:t>
      </w:r>
      <w:r w:rsidR="00E544DE" w:rsidRPr="00E544DE">
        <w:rPr>
          <w:sz w:val="20"/>
          <w:szCs w:val="20"/>
          <w:lang w:val="el-GR"/>
        </w:rPr>
        <w:t>]</w:t>
      </w:r>
      <w:r w:rsidR="00297E59">
        <w:rPr>
          <w:sz w:val="20"/>
          <w:szCs w:val="20"/>
          <w:lang w:val="el-GR"/>
        </w:rPr>
        <w:t>,</w:t>
      </w:r>
      <w:r w:rsidR="00D13244" w:rsidRPr="00D13244">
        <w:rPr>
          <w:sz w:val="20"/>
          <w:szCs w:val="20"/>
          <w:lang w:val="el-GR"/>
        </w:rPr>
        <w:t xml:space="preserve"> </w:t>
      </w:r>
      <w:r w:rsidR="00D13244">
        <w:rPr>
          <w:sz w:val="20"/>
          <w:szCs w:val="20"/>
          <w:lang w:val="el-GR"/>
        </w:rPr>
        <w:t xml:space="preserve">π.χ. </w:t>
      </w:r>
      <w:r w:rsidR="00D13244">
        <w:rPr>
          <w:sz w:val="20"/>
          <w:szCs w:val="20"/>
        </w:rPr>
        <w:t>AVB</w:t>
      </w:r>
      <w:r w:rsidR="00297E59">
        <w:rPr>
          <w:sz w:val="20"/>
          <w:szCs w:val="20"/>
          <w:lang w:val="el-GR"/>
        </w:rPr>
        <w:t xml:space="preserve"> </w:t>
      </w:r>
      <w:r w:rsidR="00297E59" w:rsidRPr="00BF14CA">
        <w:rPr>
          <w:sz w:val="20"/>
          <w:szCs w:val="20"/>
          <w:lang w:val="el-GR"/>
        </w:rPr>
        <w:t>[</w:t>
      </w:r>
      <w:r w:rsidR="000B0059">
        <w:rPr>
          <w:sz w:val="20"/>
          <w:szCs w:val="20"/>
          <w:lang w:val="el-GR"/>
        </w:rPr>
        <w:t>1</w:t>
      </w:r>
      <w:r w:rsidR="007033A4">
        <w:rPr>
          <w:sz w:val="20"/>
          <w:szCs w:val="20"/>
          <w:lang w:val="el-GR"/>
        </w:rPr>
        <w:t>2</w:t>
      </w:r>
      <w:r w:rsidR="00297E59" w:rsidRPr="00BF14CA">
        <w:rPr>
          <w:sz w:val="20"/>
          <w:szCs w:val="20"/>
          <w:lang w:val="el-GR"/>
        </w:rPr>
        <w:t>]</w:t>
      </w:r>
      <w:r w:rsidR="00297E59">
        <w:rPr>
          <w:sz w:val="20"/>
          <w:szCs w:val="20"/>
          <w:lang w:val="el-GR"/>
        </w:rPr>
        <w:t>,</w:t>
      </w:r>
      <w:r w:rsidR="00D13244" w:rsidRPr="00D13244">
        <w:rPr>
          <w:sz w:val="20"/>
          <w:szCs w:val="20"/>
          <w:lang w:val="el-GR"/>
        </w:rPr>
        <w:t xml:space="preserve"> </w:t>
      </w:r>
      <w:r w:rsidR="00D13244">
        <w:rPr>
          <w:sz w:val="20"/>
          <w:szCs w:val="20"/>
          <w:lang w:val="el-GR"/>
        </w:rPr>
        <w:t>δεν έγινε αποδεκτό</w:t>
      </w:r>
      <w:r w:rsidR="00B7763D">
        <w:rPr>
          <w:sz w:val="20"/>
          <w:szCs w:val="20"/>
          <w:lang w:val="el-GR"/>
        </w:rPr>
        <w:t>.</w:t>
      </w:r>
      <w:r w:rsidR="0072208B">
        <w:rPr>
          <w:sz w:val="20"/>
          <w:szCs w:val="20"/>
          <w:lang w:val="el-GR"/>
        </w:rPr>
        <w:t xml:space="preserve"> </w:t>
      </w:r>
      <w:r w:rsidR="00B7763D">
        <w:rPr>
          <w:sz w:val="20"/>
          <w:szCs w:val="20"/>
          <w:lang w:val="el-GR"/>
        </w:rPr>
        <w:t>Ο λόγος ήταν γιατί</w:t>
      </w:r>
      <w:r w:rsidR="00D13244">
        <w:rPr>
          <w:sz w:val="20"/>
          <w:szCs w:val="20"/>
          <w:lang w:val="el-GR"/>
        </w:rPr>
        <w:t xml:space="preserve"> </w:t>
      </w:r>
      <w:r w:rsidR="00B7763D">
        <w:rPr>
          <w:sz w:val="20"/>
          <w:szCs w:val="20"/>
          <w:lang w:val="el-GR"/>
        </w:rPr>
        <w:t>δεν</w:t>
      </w:r>
      <w:r w:rsidR="000A57D2" w:rsidRPr="000A57D2">
        <w:rPr>
          <w:sz w:val="20"/>
          <w:szCs w:val="20"/>
          <w:lang w:val="el-GR"/>
        </w:rPr>
        <w:t xml:space="preserve"> υπάρχει εξειδικευμένο</w:t>
      </w:r>
      <w:r w:rsidR="006030A9" w:rsidRPr="006030A9">
        <w:rPr>
          <w:sz w:val="20"/>
          <w:szCs w:val="20"/>
          <w:lang w:val="el-GR"/>
        </w:rPr>
        <w:t xml:space="preserve"> προσωπικό</w:t>
      </w:r>
      <w:r w:rsidR="00C467E0" w:rsidRPr="00C467E0">
        <w:rPr>
          <w:sz w:val="20"/>
          <w:szCs w:val="20"/>
          <w:lang w:val="el-GR"/>
        </w:rPr>
        <w:t xml:space="preserve"> </w:t>
      </w:r>
      <w:r w:rsidR="0072208B" w:rsidRPr="00D539EF">
        <w:rPr>
          <w:sz w:val="20"/>
          <w:szCs w:val="20"/>
          <w:lang w:val="el-GR"/>
        </w:rPr>
        <w:t>στον</w:t>
      </w:r>
      <w:r w:rsidR="0072208B" w:rsidRPr="001965C9">
        <w:rPr>
          <w:sz w:val="20"/>
          <w:szCs w:val="20"/>
          <w:lang w:val="el-GR"/>
        </w:rPr>
        <w:t xml:space="preserve"> δήμο </w:t>
      </w:r>
      <w:r w:rsidR="0072208B">
        <w:rPr>
          <w:sz w:val="20"/>
          <w:szCs w:val="20"/>
          <w:lang w:val="el-GR"/>
        </w:rPr>
        <w:t xml:space="preserve">και θα ήταν αρκετά δύσκολη η εγκατάσταση και για τον </w:t>
      </w:r>
      <w:r w:rsidR="00C467E0" w:rsidRPr="00C467E0">
        <w:rPr>
          <w:sz w:val="20"/>
          <w:szCs w:val="20"/>
          <w:lang w:val="el-GR"/>
        </w:rPr>
        <w:t>στον ανάδοχο</w:t>
      </w:r>
      <w:r w:rsidR="00301048" w:rsidRPr="00301048">
        <w:rPr>
          <w:sz w:val="20"/>
          <w:szCs w:val="20"/>
          <w:lang w:val="el-GR"/>
        </w:rPr>
        <w:t xml:space="preserve"> και</w:t>
      </w:r>
      <w:r w:rsidR="00D539EF" w:rsidRPr="00D539EF">
        <w:rPr>
          <w:sz w:val="20"/>
          <w:szCs w:val="20"/>
          <w:lang w:val="el-GR"/>
        </w:rPr>
        <w:t xml:space="preserve"> </w:t>
      </w:r>
    </w:p>
    <w:p w14:paraId="44B94EA7" w14:textId="77777777" w:rsidR="005800D0" w:rsidRDefault="005800D0" w:rsidP="00297E0E">
      <w:pPr>
        <w:ind w:firstLine="360"/>
        <w:jc w:val="both"/>
        <w:rPr>
          <w:sz w:val="20"/>
          <w:szCs w:val="20"/>
          <w:lang w:val="el-GR"/>
        </w:rPr>
      </w:pPr>
    </w:p>
    <w:p w14:paraId="0183D8B7" w14:textId="78FA5BF0" w:rsidR="00866AF1" w:rsidRDefault="004455D2" w:rsidP="00020EE4">
      <w:pPr>
        <w:ind w:firstLine="360"/>
        <w:jc w:val="both"/>
        <w:rPr>
          <w:sz w:val="20"/>
          <w:szCs w:val="20"/>
          <w:lang w:val="el-GR"/>
        </w:rPr>
      </w:pPr>
      <w:r>
        <w:rPr>
          <w:sz w:val="20"/>
          <w:szCs w:val="20"/>
          <w:lang w:val="el-GR"/>
        </w:rPr>
        <w:t xml:space="preserve">Συγκριτικά (Πάτρας-Ξάνθης) : </w:t>
      </w:r>
      <w:r w:rsidR="00572C8B">
        <w:rPr>
          <w:sz w:val="20"/>
          <w:szCs w:val="20"/>
          <w:lang w:val="el-GR"/>
        </w:rPr>
        <w:t xml:space="preserve">Ενώ στην </w:t>
      </w:r>
      <w:r w:rsidR="007A01E5">
        <w:rPr>
          <w:sz w:val="20"/>
          <w:szCs w:val="20"/>
          <w:lang w:val="el-GR"/>
        </w:rPr>
        <w:t>Πάτρα</w:t>
      </w:r>
      <w:r w:rsidR="00572C8B">
        <w:rPr>
          <w:sz w:val="20"/>
          <w:szCs w:val="20"/>
          <w:lang w:val="el-GR"/>
        </w:rPr>
        <w:t xml:space="preserve"> προδιαγρ</w:t>
      </w:r>
      <w:r w:rsidR="00302498">
        <w:rPr>
          <w:sz w:val="20"/>
          <w:szCs w:val="20"/>
          <w:lang w:val="el-GR"/>
        </w:rPr>
        <w:t>ά</w:t>
      </w:r>
      <w:r w:rsidR="00572C8B">
        <w:rPr>
          <w:sz w:val="20"/>
          <w:szCs w:val="20"/>
          <w:lang w:val="el-GR"/>
        </w:rPr>
        <w:t>φονταν στην διαδρομ</w:t>
      </w:r>
      <w:r w:rsidR="00302498">
        <w:rPr>
          <w:sz w:val="20"/>
          <w:szCs w:val="20"/>
          <w:lang w:val="el-GR"/>
        </w:rPr>
        <w:t>ή</w:t>
      </w:r>
      <w:r w:rsidR="00572C8B">
        <w:rPr>
          <w:sz w:val="20"/>
          <w:szCs w:val="20"/>
          <w:lang w:val="el-GR"/>
        </w:rPr>
        <w:t xml:space="preserve"> μ</w:t>
      </w:r>
      <w:r w:rsidR="00302498">
        <w:rPr>
          <w:sz w:val="20"/>
          <w:szCs w:val="20"/>
          <w:lang w:val="el-GR"/>
        </w:rPr>
        <w:t>ό</w:t>
      </w:r>
      <w:r w:rsidR="00572C8B">
        <w:rPr>
          <w:sz w:val="20"/>
          <w:szCs w:val="20"/>
          <w:lang w:val="el-GR"/>
        </w:rPr>
        <w:t xml:space="preserve">νο </w:t>
      </w:r>
      <w:r w:rsidR="00302498">
        <w:rPr>
          <w:sz w:val="20"/>
          <w:szCs w:val="20"/>
          <w:lang w:val="el-GR"/>
        </w:rPr>
        <w:t xml:space="preserve">ηχητικά συστήματα με ηχεία </w:t>
      </w:r>
      <w:r w:rsidR="00572C8B">
        <w:rPr>
          <w:sz w:val="20"/>
          <w:szCs w:val="20"/>
        </w:rPr>
        <w:t>Point</w:t>
      </w:r>
      <w:r w:rsidR="00572C8B" w:rsidRPr="001447C1">
        <w:rPr>
          <w:sz w:val="20"/>
          <w:szCs w:val="20"/>
          <w:lang w:val="el-GR"/>
        </w:rPr>
        <w:t xml:space="preserve"> </w:t>
      </w:r>
      <w:r w:rsidR="00572C8B">
        <w:rPr>
          <w:sz w:val="20"/>
          <w:szCs w:val="20"/>
        </w:rPr>
        <w:t>source</w:t>
      </w:r>
      <w:r w:rsidR="00302498">
        <w:rPr>
          <w:sz w:val="20"/>
          <w:szCs w:val="20"/>
          <w:lang w:val="el-GR"/>
        </w:rPr>
        <w:t>,</w:t>
      </w:r>
      <w:r w:rsidR="00572C8B" w:rsidRPr="001447C1">
        <w:rPr>
          <w:sz w:val="20"/>
          <w:szCs w:val="20"/>
          <w:lang w:val="el-GR"/>
        </w:rPr>
        <w:t xml:space="preserve"> </w:t>
      </w:r>
      <w:r w:rsidR="00572C8B">
        <w:rPr>
          <w:sz w:val="20"/>
          <w:szCs w:val="20"/>
          <w:lang w:val="el-GR"/>
        </w:rPr>
        <w:t xml:space="preserve">στην </w:t>
      </w:r>
      <w:r w:rsidR="00301ABC">
        <w:rPr>
          <w:sz w:val="20"/>
          <w:szCs w:val="20"/>
          <w:lang w:val="el-GR"/>
        </w:rPr>
        <w:t>Ξάνθη</w:t>
      </w:r>
      <w:r w:rsidR="00572C8B">
        <w:rPr>
          <w:sz w:val="20"/>
          <w:szCs w:val="20"/>
          <w:lang w:val="el-GR"/>
        </w:rPr>
        <w:t xml:space="preserve"> </w:t>
      </w:r>
      <w:r w:rsidR="007A01E5">
        <w:rPr>
          <w:sz w:val="20"/>
          <w:szCs w:val="20"/>
          <w:lang w:val="el-GR"/>
        </w:rPr>
        <w:t>προδιαγράφονται</w:t>
      </w:r>
      <w:r w:rsidR="00572C8B">
        <w:rPr>
          <w:sz w:val="20"/>
          <w:szCs w:val="20"/>
          <w:lang w:val="el-GR"/>
        </w:rPr>
        <w:t xml:space="preserve"> και </w:t>
      </w:r>
      <w:r w:rsidR="007A01E5">
        <w:rPr>
          <w:sz w:val="20"/>
          <w:szCs w:val="20"/>
          <w:lang w:val="el-GR"/>
        </w:rPr>
        <w:t>ηχητικά</w:t>
      </w:r>
      <w:r w:rsidR="00572C8B">
        <w:rPr>
          <w:sz w:val="20"/>
          <w:szCs w:val="20"/>
          <w:lang w:val="el-GR"/>
        </w:rPr>
        <w:t xml:space="preserve"> </w:t>
      </w:r>
      <w:r w:rsidR="007A01E5">
        <w:rPr>
          <w:sz w:val="20"/>
          <w:szCs w:val="20"/>
          <w:lang w:val="el-GR"/>
        </w:rPr>
        <w:t>συστήματα</w:t>
      </w:r>
      <w:r w:rsidR="00572C8B">
        <w:rPr>
          <w:sz w:val="20"/>
          <w:szCs w:val="20"/>
          <w:lang w:val="el-GR"/>
        </w:rPr>
        <w:t xml:space="preserve"> </w:t>
      </w:r>
      <w:r w:rsidR="00302498">
        <w:rPr>
          <w:sz w:val="20"/>
          <w:szCs w:val="20"/>
          <w:lang w:val="el-GR"/>
        </w:rPr>
        <w:t xml:space="preserve">τύπου </w:t>
      </w:r>
      <w:r w:rsidR="00302498">
        <w:rPr>
          <w:sz w:val="20"/>
          <w:szCs w:val="20"/>
        </w:rPr>
        <w:t>Array</w:t>
      </w:r>
      <w:r w:rsidR="00302498">
        <w:rPr>
          <w:sz w:val="20"/>
          <w:szCs w:val="20"/>
          <w:lang w:val="el-GR"/>
        </w:rPr>
        <w:t>.</w:t>
      </w:r>
      <w:r w:rsidR="00302498" w:rsidRPr="001447C1">
        <w:rPr>
          <w:sz w:val="20"/>
          <w:szCs w:val="20"/>
          <w:lang w:val="el-GR"/>
        </w:rPr>
        <w:t xml:space="preserve"> </w:t>
      </w:r>
    </w:p>
    <w:p w14:paraId="20FFDF3E" w14:textId="77777777" w:rsidR="00C37F81" w:rsidRDefault="00C37F81" w:rsidP="00020EE4">
      <w:pPr>
        <w:ind w:firstLine="360"/>
        <w:jc w:val="both"/>
        <w:rPr>
          <w:sz w:val="20"/>
          <w:szCs w:val="20"/>
          <w:lang w:val="el-GR"/>
        </w:rPr>
      </w:pPr>
    </w:p>
    <w:p w14:paraId="6B889DA8" w14:textId="77777777" w:rsidR="00C37F81" w:rsidRDefault="00C37F81" w:rsidP="00020EE4">
      <w:pPr>
        <w:ind w:firstLine="360"/>
        <w:jc w:val="both"/>
        <w:rPr>
          <w:sz w:val="20"/>
          <w:szCs w:val="20"/>
          <w:lang w:val="el-GR"/>
        </w:rPr>
      </w:pPr>
    </w:p>
    <w:tbl>
      <w:tblPr>
        <w:tblW w:w="6808" w:type="dxa"/>
        <w:jc w:val="cente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Look w:val="0000" w:firstRow="0" w:lastRow="0" w:firstColumn="0" w:lastColumn="0" w:noHBand="0" w:noVBand="0"/>
      </w:tblPr>
      <w:tblGrid>
        <w:gridCol w:w="1924"/>
        <w:gridCol w:w="2757"/>
        <w:gridCol w:w="2127"/>
      </w:tblGrid>
      <w:tr w:rsidR="0034341B" w14:paraId="49B0722C" w14:textId="77777777" w:rsidTr="0034341B">
        <w:trPr>
          <w:tblCellSpacing w:w="20" w:type="dxa"/>
          <w:jc w:val="center"/>
        </w:trPr>
        <w:tc>
          <w:tcPr>
            <w:tcW w:w="1864" w:type="dxa"/>
          </w:tcPr>
          <w:p w14:paraId="2D3EF8A0" w14:textId="248600A5" w:rsidR="00C37F81" w:rsidRPr="00287072" w:rsidRDefault="00C37F81" w:rsidP="004830D4">
            <w:pPr>
              <w:pStyle w:val="BodyText"/>
              <w:ind w:firstLine="0"/>
              <w:rPr>
                <w:b/>
              </w:rPr>
            </w:pPr>
            <w:r>
              <w:rPr>
                <w:szCs w:val="20"/>
              </w:rPr>
              <w:t>Επιλογή/Περιγραφή</w:t>
            </w:r>
          </w:p>
        </w:tc>
        <w:tc>
          <w:tcPr>
            <w:tcW w:w="2717" w:type="dxa"/>
          </w:tcPr>
          <w:p w14:paraId="63D4CF6A" w14:textId="798C911C" w:rsidR="00C37F81" w:rsidRPr="00287072" w:rsidRDefault="00C37F81" w:rsidP="004830D4">
            <w:pPr>
              <w:pStyle w:val="BodyText"/>
              <w:ind w:firstLine="0"/>
              <w:rPr>
                <w:b/>
                <w:lang w:val="en-US"/>
              </w:rPr>
            </w:pPr>
            <w:r>
              <w:rPr>
                <w:szCs w:val="20"/>
              </w:rPr>
              <w:t>Πάτρα</w:t>
            </w:r>
          </w:p>
        </w:tc>
        <w:tc>
          <w:tcPr>
            <w:tcW w:w="2067" w:type="dxa"/>
          </w:tcPr>
          <w:p w14:paraId="762605AC" w14:textId="05A190E5" w:rsidR="00C37F81" w:rsidRPr="00287072" w:rsidRDefault="00C37F81" w:rsidP="004830D4">
            <w:pPr>
              <w:pStyle w:val="BodyText"/>
              <w:ind w:firstLine="0"/>
              <w:rPr>
                <w:b/>
                <w:lang w:val="en-US"/>
              </w:rPr>
            </w:pPr>
            <w:r>
              <w:rPr>
                <w:szCs w:val="20"/>
              </w:rPr>
              <w:t>Ξάνθη</w:t>
            </w:r>
          </w:p>
        </w:tc>
      </w:tr>
      <w:tr w:rsidR="0034341B" w:rsidRPr="0034341B" w14:paraId="0DA891CB" w14:textId="77777777" w:rsidTr="0034341B">
        <w:trPr>
          <w:tblCellSpacing w:w="20" w:type="dxa"/>
          <w:jc w:val="center"/>
        </w:trPr>
        <w:tc>
          <w:tcPr>
            <w:tcW w:w="1864" w:type="dxa"/>
          </w:tcPr>
          <w:p w14:paraId="1118CCC4" w14:textId="10685E6F" w:rsidR="00D73D6A" w:rsidRDefault="00D73D6A" w:rsidP="00D73D6A">
            <w:pPr>
              <w:pStyle w:val="BodyText"/>
              <w:ind w:firstLine="0"/>
            </w:pPr>
            <w:r>
              <w:rPr>
                <w:szCs w:val="20"/>
              </w:rPr>
              <w:t>Δορυφόρος</w:t>
            </w:r>
          </w:p>
        </w:tc>
        <w:tc>
          <w:tcPr>
            <w:tcW w:w="2717" w:type="dxa"/>
          </w:tcPr>
          <w:p w14:paraId="1CB220BC" w14:textId="77777777" w:rsidR="00D73D6A" w:rsidRDefault="00D73D6A" w:rsidP="00D73D6A">
            <w:pPr>
              <w:jc w:val="both"/>
              <w:rPr>
                <w:sz w:val="20"/>
                <w:szCs w:val="20"/>
                <w:lang w:val="el-GR"/>
              </w:rPr>
            </w:pPr>
            <w:r w:rsidRPr="4791178F">
              <w:rPr>
                <w:sz w:val="20"/>
                <w:szCs w:val="20"/>
                <w:lang w:val="el-GR"/>
              </w:rPr>
              <w:t>4x15” ,</w:t>
            </w:r>
            <w:r w:rsidRPr="4791178F">
              <w:rPr>
                <w:rFonts w:ascii="Calibri" w:eastAsia="Calibri" w:hAnsi="Calibri" w:cs="Calibri"/>
                <w:sz w:val="22"/>
                <w:szCs w:val="22"/>
                <w:lang w:val="el"/>
              </w:rPr>
              <w:t xml:space="preserve"> </w:t>
            </w:r>
          </w:p>
          <w:p w14:paraId="789E97BF" w14:textId="77777777" w:rsidR="00D73D6A" w:rsidRPr="00846E96" w:rsidRDefault="00D73D6A" w:rsidP="00D73D6A">
            <w:pPr>
              <w:pStyle w:val="ListParagraph"/>
              <w:numPr>
                <w:ilvl w:val="0"/>
                <w:numId w:val="24"/>
              </w:numPr>
              <w:jc w:val="both"/>
              <w:rPr>
                <w:sz w:val="18"/>
                <w:szCs w:val="20"/>
                <w:lang w:val="el-GR"/>
              </w:rPr>
            </w:pPr>
            <w:r w:rsidRPr="00846E96">
              <w:rPr>
                <w:rFonts w:ascii="Calibri" w:eastAsia="Calibri" w:hAnsi="Calibri" w:cs="Calibri"/>
                <w:sz w:val="20"/>
                <w:szCs w:val="22"/>
                <w:lang w:val="el"/>
              </w:rPr>
              <w:t xml:space="preserve">Μέγιστη ακουστική πίεση μουσικής ή </w:t>
            </w:r>
            <w:r w:rsidRPr="00846E96">
              <w:rPr>
                <w:rFonts w:ascii="Calibri" w:eastAsia="Calibri" w:hAnsi="Calibri" w:cs="Calibri"/>
                <w:sz w:val="20"/>
                <w:szCs w:val="22"/>
                <w:lang w:val="el"/>
              </w:rPr>
              <w:lastRenderedPageBreak/>
              <w:t>προγράμματος (</w:t>
            </w:r>
            <w:r w:rsidRPr="00846E96">
              <w:rPr>
                <w:rFonts w:ascii="Calibri" w:eastAsia="Calibri" w:hAnsi="Calibri" w:cs="Calibri"/>
                <w:sz w:val="20"/>
                <w:szCs w:val="22"/>
                <w:lang w:val="el-GR"/>
              </w:rPr>
              <w:t>Max SPL Program</w:t>
            </w:r>
            <w:r w:rsidRPr="00846E96">
              <w:rPr>
                <w:rFonts w:ascii="Calibri" w:eastAsia="Calibri" w:hAnsi="Calibri" w:cs="Calibri"/>
                <w:sz w:val="20"/>
                <w:szCs w:val="22"/>
                <w:lang w:val="el"/>
              </w:rPr>
              <w:t>/</w:t>
            </w:r>
            <w:r w:rsidRPr="00846E96">
              <w:rPr>
                <w:rFonts w:ascii="Calibri" w:eastAsia="Calibri" w:hAnsi="Calibri" w:cs="Calibri"/>
                <w:sz w:val="20"/>
                <w:szCs w:val="22"/>
                <w:lang w:val="el-GR"/>
              </w:rPr>
              <w:t>music</w:t>
            </w:r>
            <w:r w:rsidRPr="00846E96">
              <w:rPr>
                <w:rFonts w:ascii="Calibri" w:eastAsia="Calibri" w:hAnsi="Calibri" w:cs="Calibri"/>
                <w:sz w:val="20"/>
                <w:szCs w:val="22"/>
                <w:lang w:val="el"/>
              </w:rPr>
              <w:t>) τουλάχιστον 130</w:t>
            </w:r>
            <w:r w:rsidRPr="00846E96">
              <w:rPr>
                <w:rFonts w:ascii="Calibri" w:eastAsia="Calibri" w:hAnsi="Calibri" w:cs="Calibri"/>
                <w:sz w:val="20"/>
                <w:szCs w:val="22"/>
                <w:lang w:val="el-GR"/>
              </w:rPr>
              <w:t>dB</w:t>
            </w:r>
            <w:r w:rsidRPr="00846E96">
              <w:rPr>
                <w:rFonts w:ascii="Calibri" w:eastAsia="Calibri" w:hAnsi="Calibri" w:cs="Calibri"/>
                <w:sz w:val="20"/>
                <w:szCs w:val="22"/>
                <w:lang w:val="el"/>
              </w:rPr>
              <w:t>/1</w:t>
            </w:r>
            <w:r w:rsidRPr="00846E96">
              <w:rPr>
                <w:rFonts w:ascii="Calibri" w:eastAsia="Calibri" w:hAnsi="Calibri" w:cs="Calibri"/>
                <w:sz w:val="20"/>
                <w:szCs w:val="22"/>
                <w:lang w:val="el-GR"/>
              </w:rPr>
              <w:t>m</w:t>
            </w:r>
          </w:p>
          <w:p w14:paraId="77307737" w14:textId="77777777" w:rsidR="00D73D6A" w:rsidRPr="00846E96" w:rsidRDefault="00D73D6A" w:rsidP="00D73D6A">
            <w:pPr>
              <w:pStyle w:val="ListParagraph"/>
              <w:numPr>
                <w:ilvl w:val="0"/>
                <w:numId w:val="24"/>
              </w:numPr>
              <w:jc w:val="both"/>
              <w:rPr>
                <w:sz w:val="18"/>
                <w:szCs w:val="20"/>
                <w:lang w:val="el-GR"/>
              </w:rPr>
            </w:pPr>
            <w:r w:rsidRPr="00846E96">
              <w:rPr>
                <w:rFonts w:ascii="Calibri" w:eastAsia="Calibri" w:hAnsi="Calibri" w:cs="Calibri"/>
                <w:sz w:val="20"/>
                <w:szCs w:val="22"/>
                <w:lang w:val="el"/>
              </w:rPr>
              <w:t>Ευαισθησία (</w:t>
            </w:r>
            <w:r w:rsidRPr="00846E96">
              <w:rPr>
                <w:rFonts w:ascii="Calibri" w:eastAsia="Calibri" w:hAnsi="Calibri" w:cs="Calibri"/>
                <w:sz w:val="20"/>
                <w:szCs w:val="22"/>
                <w:lang w:val="el-GR"/>
              </w:rPr>
              <w:t>sensitivity</w:t>
            </w:r>
            <w:r w:rsidRPr="00846E96">
              <w:rPr>
                <w:rFonts w:ascii="Calibri" w:eastAsia="Calibri" w:hAnsi="Calibri" w:cs="Calibri"/>
                <w:sz w:val="20"/>
                <w:szCs w:val="22"/>
                <w:lang w:val="el"/>
              </w:rPr>
              <w:t>) τουλάχιστον 99</w:t>
            </w:r>
            <w:r w:rsidRPr="00846E96">
              <w:rPr>
                <w:rFonts w:ascii="Calibri" w:eastAsia="Calibri" w:hAnsi="Calibri" w:cs="Calibri"/>
                <w:sz w:val="20"/>
                <w:szCs w:val="22"/>
                <w:lang w:val="el-GR"/>
              </w:rPr>
              <w:t>dB</w:t>
            </w:r>
            <w:r w:rsidRPr="00846E96">
              <w:rPr>
                <w:rFonts w:ascii="Calibri" w:eastAsia="Calibri" w:hAnsi="Calibri" w:cs="Calibri"/>
                <w:sz w:val="20"/>
                <w:szCs w:val="22"/>
                <w:lang w:val="el"/>
              </w:rPr>
              <w:t>/ 1</w:t>
            </w:r>
            <w:r w:rsidRPr="00846E96">
              <w:rPr>
                <w:rFonts w:ascii="Calibri" w:eastAsia="Calibri" w:hAnsi="Calibri" w:cs="Calibri"/>
                <w:sz w:val="20"/>
                <w:szCs w:val="22"/>
                <w:lang w:val="el-GR"/>
              </w:rPr>
              <w:t>m</w:t>
            </w:r>
            <w:r w:rsidRPr="00846E96">
              <w:rPr>
                <w:rFonts w:ascii="Calibri" w:eastAsia="Calibri" w:hAnsi="Calibri" w:cs="Calibri"/>
                <w:sz w:val="20"/>
                <w:szCs w:val="22"/>
                <w:lang w:val="el"/>
              </w:rPr>
              <w:t xml:space="preserve"> /1</w:t>
            </w:r>
            <w:r w:rsidRPr="00846E96">
              <w:rPr>
                <w:rFonts w:ascii="Calibri" w:eastAsia="Calibri" w:hAnsi="Calibri" w:cs="Calibri"/>
                <w:sz w:val="20"/>
                <w:szCs w:val="22"/>
                <w:lang w:val="el-GR"/>
              </w:rPr>
              <w:t>w</w:t>
            </w:r>
          </w:p>
          <w:p w14:paraId="195A6A5A" w14:textId="77777777" w:rsidR="00D73D6A" w:rsidRPr="00846E96" w:rsidRDefault="00D73D6A" w:rsidP="00D73D6A">
            <w:pPr>
              <w:pStyle w:val="ListParagraph"/>
              <w:numPr>
                <w:ilvl w:val="0"/>
                <w:numId w:val="24"/>
              </w:numPr>
              <w:jc w:val="both"/>
              <w:rPr>
                <w:sz w:val="18"/>
                <w:szCs w:val="20"/>
                <w:lang w:val="el-GR"/>
              </w:rPr>
            </w:pPr>
            <w:r w:rsidRPr="00846E96">
              <w:rPr>
                <w:rFonts w:ascii="Calibri" w:eastAsia="Calibri" w:hAnsi="Calibri" w:cs="Calibri"/>
                <w:sz w:val="20"/>
                <w:szCs w:val="22"/>
                <w:lang w:val="el"/>
              </w:rPr>
              <w:t>Διασπορά στον οριζόντιο άξονα τουλάχιστον 60 μοίρες</w:t>
            </w:r>
          </w:p>
          <w:p w14:paraId="7F743951" w14:textId="3CAEAB6E" w:rsidR="00D73D6A" w:rsidRDefault="00D73D6A" w:rsidP="00D73D6A">
            <w:pPr>
              <w:pStyle w:val="BodyText"/>
              <w:ind w:firstLine="0"/>
            </w:pPr>
            <w:r w:rsidRPr="00846E96">
              <w:rPr>
                <w:rFonts w:ascii="Calibri" w:eastAsia="Calibri" w:hAnsi="Calibri" w:cs="Calibri"/>
                <w:szCs w:val="22"/>
                <w:lang w:val="el"/>
              </w:rPr>
              <w:t>Μέγιστη ηλεκτρική ισχύς για σήμα προγράμματος ή μουσικής (</w:t>
            </w:r>
            <w:r w:rsidRPr="00846E96">
              <w:rPr>
                <w:rFonts w:ascii="Calibri" w:eastAsia="Calibri" w:hAnsi="Calibri" w:cs="Calibri"/>
                <w:szCs w:val="22"/>
              </w:rPr>
              <w:t>MAX program</w:t>
            </w:r>
            <w:r w:rsidRPr="00846E96">
              <w:rPr>
                <w:rFonts w:ascii="Calibri" w:eastAsia="Calibri" w:hAnsi="Calibri" w:cs="Calibri"/>
                <w:szCs w:val="22"/>
                <w:lang w:val="el"/>
              </w:rPr>
              <w:t xml:space="preserve">/ </w:t>
            </w:r>
            <w:r w:rsidRPr="00846E96">
              <w:rPr>
                <w:rFonts w:ascii="Calibri" w:eastAsia="Calibri" w:hAnsi="Calibri" w:cs="Calibri"/>
                <w:szCs w:val="22"/>
              </w:rPr>
              <w:t>music power</w:t>
            </w:r>
            <w:r w:rsidRPr="00846E96">
              <w:rPr>
                <w:rFonts w:ascii="Calibri" w:eastAsia="Calibri" w:hAnsi="Calibri" w:cs="Calibri"/>
                <w:szCs w:val="22"/>
                <w:lang w:val="el"/>
              </w:rPr>
              <w:t xml:space="preserve">) τουλάχιστον 1.000 </w:t>
            </w:r>
            <w:r w:rsidRPr="00846E96">
              <w:rPr>
                <w:rFonts w:ascii="Calibri" w:eastAsia="Calibri" w:hAnsi="Calibri" w:cs="Calibri"/>
                <w:szCs w:val="22"/>
              </w:rPr>
              <w:t>Watt</w:t>
            </w:r>
          </w:p>
        </w:tc>
        <w:tc>
          <w:tcPr>
            <w:tcW w:w="2067" w:type="dxa"/>
          </w:tcPr>
          <w:p w14:paraId="051C6DF5" w14:textId="77777777" w:rsidR="0098658D" w:rsidRDefault="00D73D6A" w:rsidP="00D73D6A">
            <w:pPr>
              <w:jc w:val="both"/>
              <w:rPr>
                <w:sz w:val="20"/>
                <w:szCs w:val="20"/>
                <w:lang w:val="el-GR"/>
              </w:rPr>
            </w:pPr>
            <w:r w:rsidRPr="001447C1">
              <w:rPr>
                <w:sz w:val="20"/>
                <w:szCs w:val="20"/>
                <w:lang w:val="el-GR"/>
              </w:rPr>
              <w:lastRenderedPageBreak/>
              <w:t>2</w:t>
            </w:r>
            <w:r>
              <w:rPr>
                <w:sz w:val="20"/>
                <w:szCs w:val="20"/>
              </w:rPr>
              <w:t>x</w:t>
            </w:r>
            <w:r w:rsidRPr="001447C1">
              <w:rPr>
                <w:sz w:val="20"/>
                <w:szCs w:val="20"/>
                <w:lang w:val="el-GR"/>
              </w:rPr>
              <w:t>15” (δορυφόρος) 133</w:t>
            </w:r>
            <w:r>
              <w:rPr>
                <w:sz w:val="20"/>
                <w:szCs w:val="20"/>
              </w:rPr>
              <w:t>dB</w:t>
            </w:r>
            <w:r w:rsidRPr="001447C1">
              <w:rPr>
                <w:sz w:val="20"/>
                <w:szCs w:val="20"/>
                <w:lang w:val="el-GR"/>
              </w:rPr>
              <w:t xml:space="preserve"> (@1</w:t>
            </w:r>
            <w:r>
              <w:rPr>
                <w:sz w:val="20"/>
                <w:szCs w:val="20"/>
              </w:rPr>
              <w:t>m</w:t>
            </w:r>
            <w:r w:rsidRPr="001447C1">
              <w:rPr>
                <w:sz w:val="20"/>
                <w:szCs w:val="20"/>
                <w:lang w:val="el-GR"/>
              </w:rPr>
              <w:t>)</w:t>
            </w:r>
            <w:r>
              <w:rPr>
                <w:sz w:val="20"/>
                <w:szCs w:val="20"/>
                <w:lang w:val="el-GR"/>
              </w:rPr>
              <w:t xml:space="preserve"> </w:t>
            </w:r>
          </w:p>
          <w:p w14:paraId="28C7C885" w14:textId="0E157914" w:rsidR="00D73D6A" w:rsidRPr="00D73D6A" w:rsidRDefault="00D73D6A" w:rsidP="00C16836">
            <w:pPr>
              <w:jc w:val="both"/>
              <w:rPr>
                <w:lang w:val="el-GR"/>
              </w:rPr>
            </w:pPr>
          </w:p>
        </w:tc>
      </w:tr>
      <w:tr w:rsidR="0034341B" w:rsidRPr="005816D8" w14:paraId="6D846725" w14:textId="77777777" w:rsidTr="0034341B">
        <w:trPr>
          <w:tblCellSpacing w:w="20" w:type="dxa"/>
          <w:jc w:val="center"/>
        </w:trPr>
        <w:tc>
          <w:tcPr>
            <w:tcW w:w="1864" w:type="dxa"/>
          </w:tcPr>
          <w:p w14:paraId="16EDE327" w14:textId="461D10AC" w:rsidR="00D73D6A" w:rsidRDefault="00D73D6A" w:rsidP="00D73D6A">
            <w:pPr>
              <w:pStyle w:val="BodyText"/>
              <w:ind w:firstLine="0"/>
            </w:pPr>
            <w:r>
              <w:rPr>
                <w:szCs w:val="20"/>
              </w:rPr>
              <w:t>Υπογουφερ</w:t>
            </w:r>
          </w:p>
        </w:tc>
        <w:tc>
          <w:tcPr>
            <w:tcW w:w="2717" w:type="dxa"/>
          </w:tcPr>
          <w:p w14:paraId="7A9BB342" w14:textId="77777777" w:rsidR="00D73D6A" w:rsidRDefault="00D73D6A" w:rsidP="00D73D6A">
            <w:pPr>
              <w:jc w:val="both"/>
              <w:rPr>
                <w:sz w:val="20"/>
                <w:szCs w:val="20"/>
                <w:lang w:val="el-GR"/>
              </w:rPr>
            </w:pPr>
            <w:r w:rsidRPr="4791178F">
              <w:rPr>
                <w:sz w:val="20"/>
                <w:szCs w:val="20"/>
                <w:lang w:val="el-GR"/>
              </w:rPr>
              <w:t>2x18” (15”)</w:t>
            </w:r>
          </w:p>
          <w:p w14:paraId="4238E436" w14:textId="77777777" w:rsidR="00D73D6A" w:rsidRPr="00846E96" w:rsidRDefault="00D73D6A" w:rsidP="00D73D6A">
            <w:pPr>
              <w:pStyle w:val="ListParagraph"/>
              <w:numPr>
                <w:ilvl w:val="0"/>
                <w:numId w:val="22"/>
              </w:numPr>
              <w:spacing w:line="257" w:lineRule="auto"/>
              <w:ind w:left="785" w:hanging="425"/>
              <w:jc w:val="both"/>
              <w:rPr>
                <w:rFonts w:ascii="Calibri" w:eastAsia="Calibri" w:hAnsi="Calibri" w:cs="Calibri"/>
                <w:sz w:val="20"/>
                <w:szCs w:val="20"/>
                <w:lang w:val="el-GR"/>
              </w:rPr>
            </w:pPr>
            <w:r w:rsidRPr="00846E96">
              <w:rPr>
                <w:rFonts w:ascii="Calibri" w:eastAsia="Calibri" w:hAnsi="Calibri" w:cs="Calibri"/>
                <w:sz w:val="20"/>
                <w:szCs w:val="20"/>
                <w:lang w:val="el"/>
              </w:rPr>
              <w:t>Μέγιστη ακουστική πίεση προγράμματος / μουσικής τουλάχιστον 135</w:t>
            </w:r>
            <w:r w:rsidRPr="00846E96">
              <w:rPr>
                <w:rFonts w:ascii="Calibri" w:eastAsia="Calibri" w:hAnsi="Calibri" w:cs="Calibri"/>
                <w:sz w:val="20"/>
                <w:szCs w:val="20"/>
                <w:lang w:val="el-GR"/>
              </w:rPr>
              <w:t>dB</w:t>
            </w:r>
            <w:r w:rsidRPr="00846E96">
              <w:rPr>
                <w:rFonts w:ascii="Calibri" w:eastAsia="Calibri" w:hAnsi="Calibri" w:cs="Calibri"/>
                <w:sz w:val="20"/>
                <w:szCs w:val="20"/>
                <w:lang w:val="el"/>
              </w:rPr>
              <w:t xml:space="preserve"> @ 1</w:t>
            </w:r>
            <w:r w:rsidRPr="00846E96">
              <w:rPr>
                <w:rFonts w:ascii="Calibri" w:eastAsia="Calibri" w:hAnsi="Calibri" w:cs="Calibri"/>
                <w:sz w:val="20"/>
                <w:szCs w:val="20"/>
                <w:lang w:val="el-GR"/>
              </w:rPr>
              <w:t>m</w:t>
            </w:r>
          </w:p>
          <w:p w14:paraId="1B97C16A" w14:textId="77777777" w:rsidR="00D73D6A" w:rsidRPr="00846E96" w:rsidRDefault="00D73D6A" w:rsidP="00D73D6A">
            <w:pPr>
              <w:pStyle w:val="ListParagraph"/>
              <w:numPr>
                <w:ilvl w:val="0"/>
                <w:numId w:val="22"/>
              </w:numPr>
              <w:spacing w:line="257" w:lineRule="auto"/>
              <w:ind w:left="785" w:hanging="425"/>
              <w:jc w:val="both"/>
              <w:rPr>
                <w:rFonts w:ascii="Calibri" w:eastAsia="Calibri" w:hAnsi="Calibri" w:cs="Calibri"/>
                <w:sz w:val="20"/>
                <w:szCs w:val="20"/>
                <w:lang w:val="el-GR"/>
              </w:rPr>
            </w:pPr>
            <w:r w:rsidRPr="00846E96">
              <w:rPr>
                <w:rFonts w:ascii="Calibri" w:eastAsia="Calibri" w:hAnsi="Calibri" w:cs="Calibri"/>
                <w:sz w:val="20"/>
                <w:szCs w:val="20"/>
                <w:lang w:val="el"/>
              </w:rPr>
              <w:t>Ευαισθησία τουλάχιστον 98</w:t>
            </w:r>
            <w:r w:rsidRPr="00846E96">
              <w:rPr>
                <w:rFonts w:ascii="Calibri" w:eastAsia="Calibri" w:hAnsi="Calibri" w:cs="Calibri"/>
                <w:sz w:val="20"/>
                <w:szCs w:val="20"/>
                <w:lang w:val="el-GR"/>
              </w:rPr>
              <w:t>dB</w:t>
            </w:r>
            <w:r w:rsidRPr="00846E96">
              <w:rPr>
                <w:rFonts w:ascii="Calibri" w:eastAsia="Calibri" w:hAnsi="Calibri" w:cs="Calibri"/>
                <w:sz w:val="20"/>
                <w:szCs w:val="20"/>
                <w:lang w:val="el"/>
              </w:rPr>
              <w:t>/1</w:t>
            </w:r>
            <w:r w:rsidRPr="00846E96">
              <w:rPr>
                <w:rFonts w:ascii="Calibri" w:eastAsia="Calibri" w:hAnsi="Calibri" w:cs="Calibri"/>
                <w:sz w:val="20"/>
                <w:szCs w:val="20"/>
                <w:lang w:val="el-GR"/>
              </w:rPr>
              <w:t>m</w:t>
            </w:r>
            <w:r w:rsidRPr="00846E96">
              <w:rPr>
                <w:rFonts w:ascii="Calibri" w:eastAsia="Calibri" w:hAnsi="Calibri" w:cs="Calibri"/>
                <w:sz w:val="20"/>
                <w:szCs w:val="20"/>
                <w:lang w:val="el"/>
              </w:rPr>
              <w:t>/1</w:t>
            </w:r>
            <w:r w:rsidRPr="00846E96">
              <w:rPr>
                <w:rFonts w:ascii="Calibri" w:eastAsia="Calibri" w:hAnsi="Calibri" w:cs="Calibri"/>
                <w:sz w:val="20"/>
                <w:szCs w:val="20"/>
                <w:lang w:val="el-GR"/>
              </w:rPr>
              <w:t>w</w:t>
            </w:r>
          </w:p>
          <w:p w14:paraId="3F3010CE" w14:textId="27E3B229" w:rsidR="00D73D6A" w:rsidRDefault="00D73D6A" w:rsidP="00D73D6A">
            <w:pPr>
              <w:pStyle w:val="BodyText"/>
              <w:ind w:firstLine="0"/>
            </w:pPr>
            <w:r w:rsidRPr="00846E96">
              <w:rPr>
                <w:rFonts w:ascii="Calibri" w:eastAsia="Calibri" w:hAnsi="Calibri" w:cs="Calibri"/>
                <w:szCs w:val="20"/>
              </w:rPr>
              <w:t>Μέγιστη ηλεκτρική ισχύς για σήμα προγράμματος ή μουσικής (MAX program/ music power) τουλάχιστον 1.500 Watt</w:t>
            </w:r>
          </w:p>
        </w:tc>
        <w:tc>
          <w:tcPr>
            <w:tcW w:w="2067" w:type="dxa"/>
          </w:tcPr>
          <w:p w14:paraId="0DB1FB6B" w14:textId="23403A0C" w:rsidR="0034341B" w:rsidRPr="0034341B" w:rsidRDefault="00C16836" w:rsidP="0034341B">
            <w:pPr>
              <w:pStyle w:val="BodyText"/>
              <w:ind w:firstLine="0"/>
            </w:pPr>
            <w:r>
              <w:t>Υ</w:t>
            </w:r>
            <w:r w:rsidR="0034341B" w:rsidRPr="0034341B">
              <w:t>πογούφερ 133</w:t>
            </w:r>
            <w:r w:rsidR="0034341B" w:rsidRPr="0034341B">
              <w:rPr>
                <w:lang w:val="en-GB"/>
              </w:rPr>
              <w:t>dB</w:t>
            </w:r>
            <w:r w:rsidR="0034341B" w:rsidRPr="0034341B">
              <w:t xml:space="preserve"> ηχητικής</w:t>
            </w:r>
          </w:p>
          <w:p w14:paraId="32018D2C" w14:textId="000701D4" w:rsidR="00D73D6A" w:rsidRPr="0034341B" w:rsidRDefault="0034341B" w:rsidP="0034341B">
            <w:pPr>
              <w:pStyle w:val="BodyText"/>
              <w:ind w:firstLine="0"/>
            </w:pPr>
            <w:r w:rsidRPr="0034341B">
              <w:t>πίεσης στο 1 μέτρο</w:t>
            </w:r>
          </w:p>
        </w:tc>
      </w:tr>
      <w:tr w:rsidR="0034341B" w:rsidRPr="005816D8" w14:paraId="61AB2533" w14:textId="77777777" w:rsidTr="0034341B">
        <w:trPr>
          <w:tblCellSpacing w:w="20" w:type="dxa"/>
          <w:jc w:val="center"/>
        </w:trPr>
        <w:tc>
          <w:tcPr>
            <w:tcW w:w="1864" w:type="dxa"/>
          </w:tcPr>
          <w:p w14:paraId="67619610" w14:textId="29975D70" w:rsidR="00D73D6A" w:rsidRDefault="00D73D6A" w:rsidP="00D73D6A">
            <w:pPr>
              <w:pStyle w:val="BodyText"/>
              <w:ind w:firstLine="0"/>
              <w:rPr>
                <w:szCs w:val="20"/>
              </w:rPr>
            </w:pPr>
            <w:r>
              <w:rPr>
                <w:szCs w:val="20"/>
              </w:rPr>
              <w:t>Ενισχυτής</w:t>
            </w:r>
          </w:p>
        </w:tc>
        <w:tc>
          <w:tcPr>
            <w:tcW w:w="2717" w:type="dxa"/>
          </w:tcPr>
          <w:p w14:paraId="25C6C66C" w14:textId="7BBD93EF" w:rsidR="00D73D6A" w:rsidRDefault="00D73D6A" w:rsidP="00D73D6A">
            <w:pPr>
              <w:pStyle w:val="BodyText"/>
              <w:ind w:firstLine="0"/>
            </w:pPr>
            <w:r w:rsidRPr="00846E96">
              <w:rPr>
                <w:rFonts w:ascii="Calibri" w:eastAsia="Calibri" w:hAnsi="Calibri" w:cs="Calibri"/>
                <w:szCs w:val="20"/>
                <w:lang w:val="el"/>
              </w:rPr>
              <w:t>Επιπλέον τα ηχεία θα συνοδεύονται από ενισχυτή τουλάχιστον διπλάσιας ισχύος ανά κανάλι όπως αυτή αναφέρεται στις τεχνικές προδιαγραφές, για το φορτίο που θα συνδεθεί (4/8 Ω κοκ) σε αυτόν. Προτείνεται η χρήση ενισχυτή με ενσωματωμένο επεξεργαστή σήματος.</w:t>
            </w:r>
          </w:p>
        </w:tc>
        <w:tc>
          <w:tcPr>
            <w:tcW w:w="2067" w:type="dxa"/>
          </w:tcPr>
          <w:p w14:paraId="55B6D235" w14:textId="5C7B2201" w:rsidR="00D73D6A" w:rsidRPr="00D73D6A" w:rsidRDefault="00D73D6A" w:rsidP="00D73D6A">
            <w:pPr>
              <w:pStyle w:val="BodyText"/>
              <w:ind w:firstLine="0"/>
            </w:pPr>
            <w:r>
              <w:rPr>
                <w:szCs w:val="20"/>
              </w:rPr>
              <w:t>Του ιδίου οίκου ή Επεξεργαστή</w:t>
            </w:r>
          </w:p>
        </w:tc>
      </w:tr>
      <w:tr w:rsidR="0034341B" w14:paraId="32920FA0" w14:textId="77777777" w:rsidTr="0034341B">
        <w:trPr>
          <w:tblCellSpacing w:w="20" w:type="dxa"/>
          <w:jc w:val="center"/>
        </w:trPr>
        <w:tc>
          <w:tcPr>
            <w:tcW w:w="1864" w:type="dxa"/>
          </w:tcPr>
          <w:p w14:paraId="7DBF0F95" w14:textId="47FC8269" w:rsidR="00D73D6A" w:rsidRDefault="00D73D6A" w:rsidP="00D73D6A">
            <w:pPr>
              <w:pStyle w:val="BodyText"/>
              <w:ind w:firstLine="0"/>
              <w:rPr>
                <w:szCs w:val="20"/>
              </w:rPr>
            </w:pPr>
            <w:r>
              <w:rPr>
                <w:szCs w:val="20"/>
              </w:rPr>
              <w:lastRenderedPageBreak/>
              <w:t>Επεξεργαστής</w:t>
            </w:r>
          </w:p>
        </w:tc>
        <w:tc>
          <w:tcPr>
            <w:tcW w:w="2717" w:type="dxa"/>
          </w:tcPr>
          <w:p w14:paraId="25C5C336" w14:textId="32E1284B" w:rsidR="00D73D6A" w:rsidRDefault="00D73D6A" w:rsidP="00D73D6A">
            <w:pPr>
              <w:pStyle w:val="BodyText"/>
              <w:ind w:firstLine="0"/>
            </w:pPr>
            <w:r>
              <w:rPr>
                <w:szCs w:val="20"/>
              </w:rPr>
              <w:t>-</w:t>
            </w:r>
          </w:p>
        </w:tc>
        <w:tc>
          <w:tcPr>
            <w:tcW w:w="2067" w:type="dxa"/>
          </w:tcPr>
          <w:p w14:paraId="2EDEC0AA" w14:textId="7AD45F98" w:rsidR="00D73D6A" w:rsidRDefault="00D73D6A" w:rsidP="00D73D6A">
            <w:pPr>
              <w:pStyle w:val="BodyText"/>
              <w:ind w:firstLine="0"/>
              <w:rPr>
                <w:lang w:val="en-US"/>
              </w:rPr>
            </w:pPr>
            <w:r>
              <w:rPr>
                <w:szCs w:val="20"/>
              </w:rPr>
              <w:t xml:space="preserve">Του ιδίου οίκου ενισχυτής  </w:t>
            </w:r>
          </w:p>
        </w:tc>
      </w:tr>
      <w:tr w:rsidR="0034341B" w14:paraId="0C528D37" w14:textId="77777777" w:rsidTr="0034341B">
        <w:trPr>
          <w:tblCellSpacing w:w="20" w:type="dxa"/>
          <w:jc w:val="center"/>
        </w:trPr>
        <w:tc>
          <w:tcPr>
            <w:tcW w:w="1864" w:type="dxa"/>
          </w:tcPr>
          <w:p w14:paraId="0B75DB26" w14:textId="361B9FFD" w:rsidR="00D73D6A" w:rsidRDefault="00D73D6A" w:rsidP="00D73D6A">
            <w:pPr>
              <w:pStyle w:val="BodyText"/>
              <w:ind w:firstLine="0"/>
            </w:pPr>
            <w:r>
              <w:rPr>
                <w:szCs w:val="20"/>
              </w:rPr>
              <w:t>Ενισχυτής</w:t>
            </w:r>
          </w:p>
        </w:tc>
        <w:tc>
          <w:tcPr>
            <w:tcW w:w="2717" w:type="dxa"/>
          </w:tcPr>
          <w:p w14:paraId="4365049D" w14:textId="097FB834" w:rsidR="00D73D6A" w:rsidRDefault="00D73D6A" w:rsidP="00D73D6A">
            <w:pPr>
              <w:pStyle w:val="BodyText"/>
              <w:ind w:firstLine="0"/>
            </w:pPr>
            <w:r w:rsidRPr="001447C1">
              <w:rPr>
                <w:szCs w:val="20"/>
              </w:rPr>
              <w:t xml:space="preserve">Τάση </w:t>
            </w:r>
            <w:r w:rsidRPr="4791178F">
              <w:rPr>
                <w:szCs w:val="20"/>
              </w:rPr>
              <w:t>Line</w:t>
            </w:r>
            <w:r w:rsidRPr="001447C1">
              <w:rPr>
                <w:szCs w:val="20"/>
              </w:rPr>
              <w:t xml:space="preserve"> 4</w:t>
            </w:r>
            <w:r w:rsidRPr="4791178F">
              <w:rPr>
                <w:szCs w:val="20"/>
              </w:rPr>
              <w:t>dBV</w:t>
            </w:r>
            <w:r w:rsidRPr="001447C1">
              <w:rPr>
                <w:szCs w:val="20"/>
              </w:rPr>
              <w:t xml:space="preserve"> </w:t>
            </w:r>
            <w:r w:rsidRPr="4791178F">
              <w:rPr>
                <w:szCs w:val="20"/>
              </w:rPr>
              <w:t>σε διαμόρφωση 10</w:t>
            </w:r>
            <w:r w:rsidRPr="001447C1">
              <w:rPr>
                <w:szCs w:val="20"/>
              </w:rPr>
              <w:t>0</w:t>
            </w:r>
            <w:r w:rsidRPr="4791178F">
              <w:rPr>
                <w:szCs w:val="20"/>
              </w:rPr>
              <w:t>V</w:t>
            </w:r>
          </w:p>
        </w:tc>
        <w:tc>
          <w:tcPr>
            <w:tcW w:w="2067" w:type="dxa"/>
          </w:tcPr>
          <w:p w14:paraId="156EE3A3" w14:textId="61C18BD4" w:rsidR="00D73D6A" w:rsidRPr="00287072" w:rsidRDefault="00D73D6A" w:rsidP="00D73D6A">
            <w:pPr>
              <w:pStyle w:val="BodyText"/>
              <w:ind w:firstLine="0"/>
              <w:rPr>
                <w:lang w:val="en-US"/>
              </w:rPr>
            </w:pPr>
            <w:r>
              <w:rPr>
                <w:szCs w:val="20"/>
              </w:rPr>
              <w:t>1,7v σε διαμόρφωση 100V</w:t>
            </w:r>
          </w:p>
        </w:tc>
      </w:tr>
      <w:tr w:rsidR="0034341B" w14:paraId="7FCF0AB0" w14:textId="77777777" w:rsidTr="0034341B">
        <w:trPr>
          <w:tblCellSpacing w:w="20" w:type="dxa"/>
          <w:jc w:val="center"/>
        </w:trPr>
        <w:tc>
          <w:tcPr>
            <w:tcW w:w="1864" w:type="dxa"/>
          </w:tcPr>
          <w:p w14:paraId="55F12B10" w14:textId="66EA6F4D" w:rsidR="00D73D6A" w:rsidRDefault="00D73D6A" w:rsidP="00D73D6A">
            <w:pPr>
              <w:pStyle w:val="BodyText"/>
              <w:ind w:firstLine="0"/>
              <w:rPr>
                <w:szCs w:val="20"/>
              </w:rPr>
            </w:pPr>
            <w:r>
              <w:rPr>
                <w:szCs w:val="20"/>
              </w:rPr>
              <w:t>Σύστημα μετάδοσης</w:t>
            </w:r>
          </w:p>
        </w:tc>
        <w:tc>
          <w:tcPr>
            <w:tcW w:w="2717" w:type="dxa"/>
          </w:tcPr>
          <w:p w14:paraId="200DEDF0" w14:textId="77777777" w:rsidR="00D73D6A" w:rsidRDefault="00D73D6A" w:rsidP="00D73D6A">
            <w:pPr>
              <w:pStyle w:val="BodyText"/>
              <w:ind w:firstLine="0"/>
            </w:pPr>
          </w:p>
        </w:tc>
        <w:tc>
          <w:tcPr>
            <w:tcW w:w="2067" w:type="dxa"/>
          </w:tcPr>
          <w:p w14:paraId="516DE3F5" w14:textId="77777777" w:rsidR="00D73D6A" w:rsidRDefault="00D73D6A" w:rsidP="00D73D6A">
            <w:pPr>
              <w:pStyle w:val="BodyText"/>
              <w:ind w:firstLine="0"/>
              <w:rPr>
                <w:lang w:val="en-US"/>
              </w:rPr>
            </w:pPr>
          </w:p>
        </w:tc>
      </w:tr>
    </w:tbl>
    <w:p w14:paraId="42673754" w14:textId="77777777" w:rsidR="00584DB0" w:rsidRDefault="00584DB0" w:rsidP="003A2639">
      <w:pPr>
        <w:jc w:val="both"/>
        <w:rPr>
          <w:sz w:val="20"/>
          <w:szCs w:val="20"/>
          <w:lang w:val="el-GR"/>
        </w:rPr>
      </w:pPr>
    </w:p>
    <w:p w14:paraId="119E33ED" w14:textId="301AAF35" w:rsidR="000C0606" w:rsidRDefault="00CD4524" w:rsidP="003A2639">
      <w:pPr>
        <w:jc w:val="both"/>
        <w:rPr>
          <w:sz w:val="20"/>
          <w:szCs w:val="20"/>
          <w:lang w:val="el-GR"/>
        </w:rPr>
      </w:pPr>
      <w:r>
        <w:rPr>
          <w:sz w:val="20"/>
          <w:szCs w:val="20"/>
          <w:lang w:val="el-GR"/>
        </w:rPr>
        <w:t>Α</w:t>
      </w:r>
      <w:r w:rsidR="0098476C" w:rsidRPr="0098476C">
        <w:rPr>
          <w:sz w:val="20"/>
          <w:szCs w:val="20"/>
          <w:lang w:val="el-GR"/>
        </w:rPr>
        <w:t xml:space="preserve">ν και οι μελετητές δούλεψαν </w:t>
      </w:r>
      <w:r>
        <w:rPr>
          <w:sz w:val="20"/>
          <w:szCs w:val="20"/>
          <w:lang w:val="el-GR"/>
        </w:rPr>
        <w:t xml:space="preserve">εντελώς </w:t>
      </w:r>
      <w:r w:rsidR="0098476C" w:rsidRPr="0098476C">
        <w:rPr>
          <w:sz w:val="20"/>
          <w:szCs w:val="20"/>
          <w:lang w:val="el-GR"/>
        </w:rPr>
        <w:t>ανεξάρτητα</w:t>
      </w:r>
      <w:r w:rsidR="00C06B97" w:rsidRPr="00C06B97">
        <w:rPr>
          <w:sz w:val="20"/>
          <w:szCs w:val="20"/>
          <w:lang w:val="el-GR"/>
        </w:rPr>
        <w:t xml:space="preserve"> για τη σύνταξη των μελετών</w:t>
      </w:r>
      <w:r>
        <w:rPr>
          <w:sz w:val="20"/>
          <w:szCs w:val="20"/>
          <w:lang w:val="el-GR"/>
        </w:rPr>
        <w:t xml:space="preserve">, και δεν υπήρχε </w:t>
      </w:r>
      <w:r w:rsidR="001761AA">
        <w:rPr>
          <w:sz w:val="20"/>
          <w:szCs w:val="20"/>
          <w:lang w:val="el-GR"/>
        </w:rPr>
        <w:t>συνεργασία</w:t>
      </w:r>
      <w:r w:rsidR="00A52D08">
        <w:rPr>
          <w:sz w:val="20"/>
          <w:szCs w:val="20"/>
          <w:lang w:val="el-GR"/>
        </w:rPr>
        <w:t xml:space="preserve"> για την </w:t>
      </w:r>
      <w:r w:rsidR="001761AA">
        <w:rPr>
          <w:sz w:val="20"/>
          <w:szCs w:val="20"/>
          <w:lang w:val="el-GR"/>
        </w:rPr>
        <w:t>σύνταξη</w:t>
      </w:r>
      <w:r w:rsidR="00A52D08">
        <w:rPr>
          <w:sz w:val="20"/>
          <w:szCs w:val="20"/>
          <w:lang w:val="el-GR"/>
        </w:rPr>
        <w:t xml:space="preserve"> </w:t>
      </w:r>
      <w:r w:rsidR="001761AA">
        <w:rPr>
          <w:sz w:val="20"/>
          <w:szCs w:val="20"/>
          <w:lang w:val="el-GR"/>
        </w:rPr>
        <w:t xml:space="preserve">τους, </w:t>
      </w:r>
      <w:r w:rsidR="00055DF4" w:rsidRPr="00055DF4">
        <w:rPr>
          <w:sz w:val="20"/>
          <w:szCs w:val="20"/>
          <w:lang w:val="el-GR"/>
        </w:rPr>
        <w:t>βλέπουμε</w:t>
      </w:r>
      <w:r w:rsidR="0062007C" w:rsidRPr="0062007C">
        <w:rPr>
          <w:sz w:val="20"/>
          <w:szCs w:val="20"/>
          <w:lang w:val="el-GR"/>
        </w:rPr>
        <w:t xml:space="preserve"> ή ότι μεθοδολογία</w:t>
      </w:r>
      <w:r w:rsidR="001761AA">
        <w:rPr>
          <w:sz w:val="20"/>
          <w:szCs w:val="20"/>
          <w:lang w:val="el-GR"/>
        </w:rPr>
        <w:t xml:space="preserve"> βλέπουμε και ο τρόπος προσέγγισης είναι παρόμοιος</w:t>
      </w:r>
      <w:r w:rsidR="00C32740">
        <w:rPr>
          <w:sz w:val="20"/>
          <w:szCs w:val="20"/>
          <w:lang w:val="el-GR"/>
        </w:rPr>
        <w:t xml:space="preserve"> και χρησιμοποιείτε ο ίδιος τρόπος </w:t>
      </w:r>
      <w:r w:rsidR="00273E37">
        <w:rPr>
          <w:sz w:val="20"/>
          <w:szCs w:val="20"/>
          <w:lang w:val="el-GR"/>
        </w:rPr>
        <w:t>προδιαγραφών</w:t>
      </w:r>
      <w:r w:rsidR="00332C5D">
        <w:rPr>
          <w:sz w:val="20"/>
          <w:szCs w:val="20"/>
          <w:lang w:val="el-GR"/>
        </w:rPr>
        <w:t xml:space="preserve"> και ελέγχου και στις δυο μελέτες. </w:t>
      </w:r>
      <w:r w:rsidR="00273E37">
        <w:rPr>
          <w:sz w:val="20"/>
          <w:szCs w:val="20"/>
          <w:lang w:val="el-GR"/>
        </w:rPr>
        <w:t xml:space="preserve"> </w:t>
      </w:r>
    </w:p>
    <w:p w14:paraId="7E36B283" w14:textId="77777777" w:rsidR="000C0606" w:rsidRPr="005816D8" w:rsidRDefault="000C0606" w:rsidP="003A2639">
      <w:pPr>
        <w:jc w:val="both"/>
        <w:rPr>
          <w:sz w:val="20"/>
          <w:szCs w:val="20"/>
        </w:rPr>
      </w:pPr>
    </w:p>
    <w:p w14:paraId="35B03E3C" w14:textId="1DC11E9C" w:rsidR="00BC700E" w:rsidRDefault="00BC700E" w:rsidP="00EF7296">
      <w:pPr>
        <w:pStyle w:val="Heading2"/>
        <w:numPr>
          <w:ilvl w:val="0"/>
          <w:numId w:val="21"/>
        </w:numPr>
      </w:pPr>
      <w:r>
        <w:t>Αναφορές</w:t>
      </w:r>
    </w:p>
    <w:p w14:paraId="0BBA9AFC" w14:textId="344328B9" w:rsidR="00BC700E" w:rsidRDefault="00BC700E" w:rsidP="070C1CDE">
      <w:pPr>
        <w:ind w:firstLine="360"/>
        <w:jc w:val="both"/>
        <w:rPr>
          <w:lang w:val="el-GR"/>
        </w:rPr>
      </w:pPr>
    </w:p>
    <w:p w14:paraId="3214C022" w14:textId="59D9B840" w:rsidR="00BC700E" w:rsidRPr="001447C1" w:rsidRDefault="00BC700E">
      <w:pPr>
        <w:pStyle w:val="BodyText"/>
      </w:pPr>
      <w:r>
        <w:t>[1]</w:t>
      </w:r>
      <w:r w:rsidR="29351B6D">
        <w:t xml:space="preserve"> https://el.wikipedia.org/wiki/Πατρινό_Καρναβάλι </w:t>
      </w:r>
      <w:r>
        <w:t>(</w:t>
      </w:r>
      <w:r w:rsidR="6AEBB676">
        <w:t>προσπέλαση Σ</w:t>
      </w:r>
      <w:r w:rsidR="00543199">
        <w:t>επ</w:t>
      </w:r>
      <w:r w:rsidR="6AEBB676">
        <w:t>τ. 2024</w:t>
      </w:r>
      <w:r>
        <w:t xml:space="preserve">) </w:t>
      </w:r>
    </w:p>
    <w:p w14:paraId="7E1F2A29" w14:textId="5FF9126A" w:rsidR="00543199" w:rsidRPr="00543199" w:rsidRDefault="6765377A" w:rsidP="4791178F">
      <w:pPr>
        <w:pStyle w:val="BodyText"/>
      </w:pPr>
      <w:r w:rsidRPr="00543199">
        <w:t>[</w:t>
      </w:r>
      <w:r w:rsidR="001F3AEF" w:rsidRPr="00543199">
        <w:t>2</w:t>
      </w:r>
      <w:r w:rsidR="4CCACC53" w:rsidRPr="00543199">
        <w:t>]</w:t>
      </w:r>
      <w:r w:rsidR="369BC9D0" w:rsidRPr="00543199">
        <w:tab/>
      </w:r>
      <w:r w:rsidR="00543199">
        <w:rPr>
          <w:lang w:val="en-US"/>
        </w:rPr>
        <w:t>Google</w:t>
      </w:r>
      <w:r w:rsidR="00543199" w:rsidRPr="00543199">
        <w:t xml:space="preserve"> </w:t>
      </w:r>
      <w:r w:rsidR="00543199">
        <w:rPr>
          <w:lang w:val="en-US"/>
        </w:rPr>
        <w:t>Maps</w:t>
      </w:r>
      <w:r w:rsidR="00543199" w:rsidRPr="00543199">
        <w:t xml:space="preserve"> (2024), </w:t>
      </w:r>
      <w:r w:rsidR="00543199">
        <w:t>Κέντρο</w:t>
      </w:r>
      <w:r w:rsidR="00543199" w:rsidRPr="00543199">
        <w:t xml:space="preserve"> </w:t>
      </w:r>
      <w:r w:rsidR="00543199">
        <w:t>της</w:t>
      </w:r>
      <w:r w:rsidR="00543199" w:rsidRPr="00543199">
        <w:t xml:space="preserve"> </w:t>
      </w:r>
      <w:r w:rsidR="00543199">
        <w:t>πόλης της Πάτρας, Διαθέσιμο στον:</w:t>
      </w:r>
      <w:r w:rsidR="00543199" w:rsidRPr="00543199">
        <w:t xml:space="preserve"> </w:t>
      </w:r>
      <w:hyperlink r:id="rId15" w:history="1">
        <w:r w:rsidR="00543199" w:rsidRPr="00517167">
          <w:rPr>
            <w:rStyle w:val="Hyperlink"/>
            <w:lang w:val="en-US"/>
          </w:rPr>
          <w:t>https</w:t>
        </w:r>
        <w:r w:rsidR="00543199" w:rsidRPr="00543199">
          <w:rPr>
            <w:rStyle w:val="Hyperlink"/>
          </w:rPr>
          <w:t>://</w:t>
        </w:r>
        <w:r w:rsidR="00543199" w:rsidRPr="00517167">
          <w:rPr>
            <w:rStyle w:val="Hyperlink"/>
            <w:lang w:val="en-US"/>
          </w:rPr>
          <w:t>maps</w:t>
        </w:r>
        <w:r w:rsidR="00543199" w:rsidRPr="00543199">
          <w:rPr>
            <w:rStyle w:val="Hyperlink"/>
          </w:rPr>
          <w:t>.</w:t>
        </w:r>
        <w:r w:rsidR="00543199" w:rsidRPr="00517167">
          <w:rPr>
            <w:rStyle w:val="Hyperlink"/>
            <w:lang w:val="en-US"/>
          </w:rPr>
          <w:t>app</w:t>
        </w:r>
        <w:r w:rsidR="00543199" w:rsidRPr="00543199">
          <w:rPr>
            <w:rStyle w:val="Hyperlink"/>
          </w:rPr>
          <w:t>.</w:t>
        </w:r>
        <w:r w:rsidR="00543199" w:rsidRPr="00517167">
          <w:rPr>
            <w:rStyle w:val="Hyperlink"/>
            <w:lang w:val="en-US"/>
          </w:rPr>
          <w:t>goo</w:t>
        </w:r>
        <w:r w:rsidR="00543199" w:rsidRPr="00543199">
          <w:rPr>
            <w:rStyle w:val="Hyperlink"/>
          </w:rPr>
          <w:t>.</w:t>
        </w:r>
        <w:r w:rsidR="00543199" w:rsidRPr="00517167">
          <w:rPr>
            <w:rStyle w:val="Hyperlink"/>
            <w:lang w:val="en-US"/>
          </w:rPr>
          <w:t>gl</w:t>
        </w:r>
        <w:r w:rsidR="00543199" w:rsidRPr="00543199">
          <w:rPr>
            <w:rStyle w:val="Hyperlink"/>
          </w:rPr>
          <w:t>/</w:t>
        </w:r>
        <w:r w:rsidR="00543199" w:rsidRPr="00517167">
          <w:rPr>
            <w:rStyle w:val="Hyperlink"/>
            <w:lang w:val="en-US"/>
          </w:rPr>
          <w:t>V</w:t>
        </w:r>
        <w:r w:rsidR="00543199" w:rsidRPr="00543199">
          <w:rPr>
            <w:rStyle w:val="Hyperlink"/>
          </w:rPr>
          <w:t>3</w:t>
        </w:r>
        <w:r w:rsidR="00543199" w:rsidRPr="00517167">
          <w:rPr>
            <w:rStyle w:val="Hyperlink"/>
            <w:lang w:val="en-US"/>
          </w:rPr>
          <w:t>rdom</w:t>
        </w:r>
        <w:r w:rsidR="00543199" w:rsidRPr="00543199">
          <w:rPr>
            <w:rStyle w:val="Hyperlink"/>
          </w:rPr>
          <w:t>5</w:t>
        </w:r>
        <w:r w:rsidR="00543199" w:rsidRPr="00517167">
          <w:rPr>
            <w:rStyle w:val="Hyperlink"/>
            <w:lang w:val="en-US"/>
          </w:rPr>
          <w:t>si</w:t>
        </w:r>
        <w:r w:rsidR="00543199" w:rsidRPr="00543199">
          <w:rPr>
            <w:rStyle w:val="Hyperlink"/>
          </w:rPr>
          <w:t>3</w:t>
        </w:r>
        <w:r w:rsidR="00543199" w:rsidRPr="00517167">
          <w:rPr>
            <w:rStyle w:val="Hyperlink"/>
            <w:lang w:val="en-US"/>
          </w:rPr>
          <w:t>FtWZG</w:t>
        </w:r>
        <w:r w:rsidR="00543199" w:rsidRPr="00543199">
          <w:rPr>
            <w:rStyle w:val="Hyperlink"/>
          </w:rPr>
          <w:t>19</w:t>
        </w:r>
      </w:hyperlink>
      <w:r w:rsidR="00543199" w:rsidRPr="00543199">
        <w:t xml:space="preserve"> </w:t>
      </w:r>
      <w:r w:rsidR="00543199">
        <w:t>( προσπέλαση Σεπτ. 2024)</w:t>
      </w:r>
    </w:p>
    <w:p w14:paraId="2FC73238" w14:textId="59FFCE1F" w:rsidR="4EB43CB8" w:rsidRPr="00543199" w:rsidRDefault="4EB43CB8" w:rsidP="42221C5B">
      <w:pPr>
        <w:pStyle w:val="BodyText"/>
      </w:pPr>
      <w:r w:rsidRPr="00543199">
        <w:t>[3</w:t>
      </w:r>
      <w:r w:rsidR="4CCACC53">
        <w:t>]</w:t>
      </w:r>
      <w:r w:rsidR="369BC9D0">
        <w:tab/>
      </w:r>
      <w:r w:rsidR="6AB1E9F7">
        <w:t xml:space="preserve">https://www.carnivalpatras.gr/ (προσπέλαση </w:t>
      </w:r>
      <w:r w:rsidR="00543199">
        <w:t>Σεπτ.</w:t>
      </w:r>
      <w:r w:rsidR="6AB1E9F7">
        <w:t xml:space="preserve"> 2024)</w:t>
      </w:r>
    </w:p>
    <w:p w14:paraId="1B9F8837" w14:textId="28C14396" w:rsidR="40EDDA8D" w:rsidRPr="001447C1" w:rsidRDefault="6AB1E9F7" w:rsidP="4791178F">
      <w:pPr>
        <w:pStyle w:val="BodyText"/>
        <w:rPr>
          <w:lang w:val="en-US"/>
        </w:rPr>
      </w:pPr>
      <w:r w:rsidRPr="42221C5B">
        <w:rPr>
          <w:lang w:val="en-US"/>
        </w:rPr>
        <w:t>[</w:t>
      </w:r>
      <w:r w:rsidR="1E49CD42" w:rsidRPr="42221C5B">
        <w:rPr>
          <w:lang w:val="en-US"/>
        </w:rPr>
        <w:t>4</w:t>
      </w:r>
      <w:r w:rsidRPr="42221C5B">
        <w:rPr>
          <w:lang w:val="en-US"/>
        </w:rPr>
        <w:t>]</w:t>
      </w:r>
      <w:r w:rsidR="40EDDA8D" w:rsidRPr="001447C1">
        <w:rPr>
          <w:lang w:val="en-US"/>
        </w:rPr>
        <w:tab/>
      </w:r>
      <w:r w:rsidR="32E76F1D" w:rsidRPr="42221C5B">
        <w:rPr>
          <w:lang w:val="en-US"/>
        </w:rPr>
        <w:t>Sound Reinforcement Engineering: Fundamentals and Practice, Wolfgang Ahnert and Frank Steffen, ‎ CRC Press; 1st edition, Mar 9, 2000</w:t>
      </w:r>
    </w:p>
    <w:p w14:paraId="08492102" w14:textId="2BD76B54" w:rsidR="546960C9" w:rsidRDefault="546960C9" w:rsidP="42221C5B">
      <w:pPr>
        <w:pStyle w:val="BodyText"/>
        <w:rPr>
          <w:rStyle w:val="Hyperlink"/>
        </w:rPr>
      </w:pPr>
      <w:r w:rsidRPr="001447C1">
        <w:t>[</w:t>
      </w:r>
      <w:r w:rsidR="2983C967" w:rsidRPr="001447C1">
        <w:t>5</w:t>
      </w:r>
      <w:r w:rsidRPr="001447C1">
        <w:t>]</w:t>
      </w:r>
      <w:r>
        <w:tab/>
      </w:r>
      <w:hyperlink r:id="rId16">
        <w:r w:rsidRPr="42221C5B">
          <w:rPr>
            <w:rStyle w:val="Hyperlink"/>
          </w:rPr>
          <w:t>https://www.audinate.com/</w:t>
        </w:r>
      </w:hyperlink>
    </w:p>
    <w:p w14:paraId="023D502F" w14:textId="181AEA31" w:rsidR="00430DEE" w:rsidRPr="001447C1" w:rsidRDefault="00430DEE" w:rsidP="42221C5B">
      <w:pPr>
        <w:pStyle w:val="BodyText"/>
      </w:pPr>
      <w:r>
        <w:t>[6]</w:t>
      </w:r>
      <w:r>
        <w:tab/>
        <w:t xml:space="preserve">Νόμος </w:t>
      </w:r>
      <w:r w:rsidRPr="00430DEE">
        <w:t>Α5/3010/1985</w:t>
      </w:r>
      <w:r>
        <w:t xml:space="preserve"> , </w:t>
      </w:r>
      <w:r w:rsidRPr="00430DEE">
        <w:t>Μέτρα προστασίας της Δημόσιας Υγείας από θορύβους μουσικής των Κέντρων διασκέδασης και λοιπών Καταστημάτων.</w:t>
      </w:r>
    </w:p>
    <w:p w14:paraId="5F831E7A" w14:textId="7CBD00CB" w:rsidR="6765377A" w:rsidRPr="00376D08" w:rsidRDefault="1C2E1A7E" w:rsidP="46B6FFB1">
      <w:pPr>
        <w:pStyle w:val="BodyText"/>
      </w:pPr>
      <w:r>
        <w:t>[</w:t>
      </w:r>
      <w:r w:rsidR="00430DEE">
        <w:t>7</w:t>
      </w:r>
      <w:r w:rsidR="6765377A" w:rsidRPr="00376D08">
        <w:t>]</w:t>
      </w:r>
      <w:r w:rsidR="6765377A">
        <w:tab/>
      </w:r>
      <w:r w:rsidR="6B752471" w:rsidRPr="46B6FFB1">
        <w:rPr>
          <w:lang w:val="en-US"/>
        </w:rPr>
        <w:t>https</w:t>
      </w:r>
      <w:r w:rsidR="6B752471" w:rsidRPr="00376D08">
        <w:t>://</w:t>
      </w:r>
      <w:r w:rsidR="6B752471" w:rsidRPr="46B6FFB1">
        <w:rPr>
          <w:lang w:val="en-US"/>
        </w:rPr>
        <w:t>el</w:t>
      </w:r>
      <w:r w:rsidR="6B752471" w:rsidRPr="00376D08">
        <w:t>.</w:t>
      </w:r>
      <w:r w:rsidR="6B752471" w:rsidRPr="46B6FFB1">
        <w:rPr>
          <w:lang w:val="en-US"/>
        </w:rPr>
        <w:t>wikipedia</w:t>
      </w:r>
      <w:r w:rsidR="6B752471" w:rsidRPr="00376D08">
        <w:t>.</w:t>
      </w:r>
      <w:r w:rsidR="6B752471" w:rsidRPr="46B6FFB1">
        <w:rPr>
          <w:lang w:val="en-US"/>
        </w:rPr>
        <w:t>org</w:t>
      </w:r>
      <w:r w:rsidR="6B752471" w:rsidRPr="00376D08">
        <w:t>/</w:t>
      </w:r>
      <w:r w:rsidR="6B752471" w:rsidRPr="46B6FFB1">
        <w:rPr>
          <w:lang w:val="en-US"/>
        </w:rPr>
        <w:t>wiki</w:t>
      </w:r>
      <w:r w:rsidR="6B752471" w:rsidRPr="00376D08">
        <w:t>/Ξανθιώτικο Καρναβάλι (</w:t>
      </w:r>
      <w:r w:rsidR="001F3AEF">
        <w:t>Π</w:t>
      </w:r>
      <w:r w:rsidR="6B752471">
        <w:t>ροσπέλαση Σ</w:t>
      </w:r>
      <w:r w:rsidR="00846E96">
        <w:t>επ</w:t>
      </w:r>
      <w:r w:rsidR="6B752471">
        <w:t>τ. 2024)</w:t>
      </w:r>
    </w:p>
    <w:p w14:paraId="67427F58" w14:textId="6E725DBA" w:rsidR="070C1CDE" w:rsidRDefault="24AB6792" w:rsidP="070C1CDE">
      <w:pPr>
        <w:pStyle w:val="BodyText"/>
      </w:pPr>
      <w:r>
        <w:t>[</w:t>
      </w:r>
      <w:r w:rsidR="00430DEE">
        <w:t>8</w:t>
      </w:r>
      <w:r>
        <w:t>]</w:t>
      </w:r>
      <w:r w:rsidR="00A91993" w:rsidRPr="00A91993">
        <w:tab/>
      </w:r>
      <w:hyperlink r:id="rId17" w:history="1">
        <w:r w:rsidR="00A91993" w:rsidRPr="0008684A">
          <w:rPr>
            <w:rStyle w:val="Hyperlink"/>
          </w:rPr>
          <w:t>https://pelop.gr/sovares-katangelies-tou-proedrou-ichitikon-achaias-ileias-me-kouponia-tou-kke-pairneis-douleies-o-andreas-patsis-milaei-apokleistika-stin-p/</w:t>
        </w:r>
      </w:hyperlink>
      <w:r>
        <w:t xml:space="preserve"> </w:t>
      </w:r>
      <w:r w:rsidR="6FD348B7">
        <w:t>(προσπέλαση 16 Σεπτ. 2024)</w:t>
      </w:r>
    </w:p>
    <w:p w14:paraId="478A9261" w14:textId="11809D7A" w:rsidR="5F3309DB" w:rsidRDefault="24AB6792" w:rsidP="070C1CDE">
      <w:pPr>
        <w:pStyle w:val="BodyText"/>
      </w:pPr>
      <w:r>
        <w:t>[</w:t>
      </w:r>
      <w:r w:rsidR="00430DEE">
        <w:t>9</w:t>
      </w:r>
      <w:r>
        <w:t>]</w:t>
      </w:r>
      <w:r w:rsidR="5F3309DB">
        <w:tab/>
      </w:r>
      <w:hyperlink r:id="rId18">
        <w:r w:rsidRPr="42221C5B">
          <w:rPr>
            <w:rStyle w:val="Hyperlink"/>
          </w:rPr>
          <w:t>https://pelop.gr/patrino-karnavali-ichitika-apo-gamous-stis-parelaseis-katangeltikos-o-proedros-tou-somateiou-stin-p/</w:t>
        </w:r>
      </w:hyperlink>
    </w:p>
    <w:p w14:paraId="0BB1F432" w14:textId="265ADDEB" w:rsidR="00A91993" w:rsidRPr="00F43C64" w:rsidRDefault="00CB2B88" w:rsidP="070C1CDE">
      <w:pPr>
        <w:pStyle w:val="BodyText"/>
      </w:pPr>
      <w:r>
        <w:t>[</w:t>
      </w:r>
      <w:r w:rsidR="00430DEE">
        <w:t>10</w:t>
      </w:r>
      <w:r>
        <w:t>]</w:t>
      </w:r>
      <w:r w:rsidR="00EF1CD1">
        <w:tab/>
      </w:r>
      <w:hyperlink r:id="rId19" w:history="1">
        <w:r w:rsidR="00EF1CD1" w:rsidRPr="00517167">
          <w:rPr>
            <w:rStyle w:val="Hyperlink"/>
            <w:lang w:val="en-US"/>
          </w:rPr>
          <w:t>https</w:t>
        </w:r>
        <w:r w:rsidR="00EF1CD1" w:rsidRPr="00517167">
          <w:rPr>
            <w:rStyle w:val="Hyperlink"/>
          </w:rPr>
          <w:t>://</w:t>
        </w:r>
        <w:r w:rsidR="00EF1CD1" w:rsidRPr="00517167">
          <w:rPr>
            <w:rStyle w:val="Hyperlink"/>
            <w:lang w:val="en-US"/>
          </w:rPr>
          <w:t>aes</w:t>
        </w:r>
        <w:r w:rsidR="00EF1CD1" w:rsidRPr="00517167">
          <w:rPr>
            <w:rStyle w:val="Hyperlink"/>
          </w:rPr>
          <w:t>2.</w:t>
        </w:r>
        <w:r w:rsidR="00EF1CD1" w:rsidRPr="00517167">
          <w:rPr>
            <w:rStyle w:val="Hyperlink"/>
            <w:lang w:val="en-US"/>
          </w:rPr>
          <w:t>org</w:t>
        </w:r>
        <w:r w:rsidR="00EF1CD1" w:rsidRPr="00517167">
          <w:rPr>
            <w:rStyle w:val="Hyperlink"/>
          </w:rPr>
          <w:t>/</w:t>
        </w:r>
        <w:r w:rsidR="00EF1CD1" w:rsidRPr="00517167">
          <w:rPr>
            <w:rStyle w:val="Hyperlink"/>
            <w:lang w:val="en-US"/>
          </w:rPr>
          <w:t>publications</w:t>
        </w:r>
        <w:r w:rsidR="00EF1CD1" w:rsidRPr="00517167">
          <w:rPr>
            <w:rStyle w:val="Hyperlink"/>
          </w:rPr>
          <w:t>/</w:t>
        </w:r>
        <w:r w:rsidR="00EF1CD1" w:rsidRPr="00517167">
          <w:rPr>
            <w:rStyle w:val="Hyperlink"/>
            <w:lang w:val="en-US"/>
          </w:rPr>
          <w:t>elibrary</w:t>
        </w:r>
        <w:r w:rsidR="00EF1CD1" w:rsidRPr="00517167">
          <w:rPr>
            <w:rStyle w:val="Hyperlink"/>
          </w:rPr>
          <w:t>-</w:t>
        </w:r>
        <w:r w:rsidR="00EF1CD1" w:rsidRPr="00517167">
          <w:rPr>
            <w:rStyle w:val="Hyperlink"/>
            <w:lang w:val="en-US"/>
          </w:rPr>
          <w:t>page</w:t>
        </w:r>
        <w:r w:rsidR="00EF1CD1" w:rsidRPr="00517167">
          <w:rPr>
            <w:rStyle w:val="Hyperlink"/>
          </w:rPr>
          <w:t>/?</w:t>
        </w:r>
        <w:r w:rsidR="00EF1CD1" w:rsidRPr="00517167">
          <w:rPr>
            <w:rStyle w:val="Hyperlink"/>
            <w:lang w:val="en-US"/>
          </w:rPr>
          <w:t>id</w:t>
        </w:r>
        <w:r w:rsidR="00EF1CD1" w:rsidRPr="00517167">
          <w:rPr>
            <w:rStyle w:val="Hyperlink"/>
          </w:rPr>
          <w:t>=9974</w:t>
        </w:r>
      </w:hyperlink>
      <w:r w:rsidR="00EF1CD1">
        <w:t xml:space="preserve"> </w:t>
      </w:r>
      <w:r w:rsidR="1158A9C0">
        <w:t>(προσπέλαση</w:t>
      </w:r>
      <w:r w:rsidR="00846E96">
        <w:t xml:space="preserve"> </w:t>
      </w:r>
      <w:r w:rsidR="1158A9C0">
        <w:t>Σεπτ. 2024)</w:t>
      </w:r>
    </w:p>
    <w:p w14:paraId="68C3B143" w14:textId="62B92053" w:rsidR="00BF14CA" w:rsidRPr="00F43C64" w:rsidRDefault="05529A2B" w:rsidP="00A91993">
      <w:pPr>
        <w:pStyle w:val="BodyText"/>
      </w:pPr>
      <w:r>
        <w:t>[</w:t>
      </w:r>
      <w:r w:rsidR="00CB2B88" w:rsidRPr="00CB2B88">
        <w:t>1</w:t>
      </w:r>
      <w:r w:rsidR="00430DEE">
        <w:t>1</w:t>
      </w:r>
      <w:r>
        <w:t>]</w:t>
      </w:r>
      <w:r w:rsidR="00A91993" w:rsidRPr="00A91993">
        <w:tab/>
      </w:r>
      <w:hyperlink r:id="rId20" w:history="1">
        <w:r w:rsidR="00A91993" w:rsidRPr="0008684A">
          <w:rPr>
            <w:rStyle w:val="Hyperlink"/>
          </w:rPr>
          <w:t>https://www.aes.org/publications/standards/search.cfm?docID=96</w:t>
        </w:r>
      </w:hyperlink>
      <w:r w:rsidR="004D6686" w:rsidRPr="004D6686">
        <w:t xml:space="preserve"> </w:t>
      </w:r>
      <w:r w:rsidR="004D6686">
        <w:t>(προσπέλαση 16 Οκτωβ. 2024)</w:t>
      </w:r>
    </w:p>
    <w:p w14:paraId="611BB2CA" w14:textId="6EA7EA66" w:rsidR="00DD60E8" w:rsidRPr="00376D08" w:rsidRDefault="009F1A27" w:rsidP="00846E96">
      <w:pPr>
        <w:pStyle w:val="BodyText"/>
      </w:pPr>
      <w:r w:rsidRPr="009F1A27">
        <w:t>[1</w:t>
      </w:r>
      <w:r w:rsidR="00430DEE">
        <w:t>2</w:t>
      </w:r>
      <w:r w:rsidRPr="009F1A27">
        <w:t xml:space="preserve">] </w:t>
      </w:r>
      <w:hyperlink r:id="rId21" w:history="1">
        <w:r w:rsidRPr="0008684A">
          <w:rPr>
            <w:rStyle w:val="Hyperlink"/>
            <w:lang w:val="en-US"/>
          </w:rPr>
          <w:t>https</w:t>
        </w:r>
        <w:r w:rsidRPr="009F1A27">
          <w:rPr>
            <w:rStyle w:val="Hyperlink"/>
          </w:rPr>
          <w:t>://</w:t>
        </w:r>
        <w:r w:rsidRPr="0008684A">
          <w:rPr>
            <w:rStyle w:val="Hyperlink"/>
            <w:lang w:val="en-US"/>
          </w:rPr>
          <w:t>en</w:t>
        </w:r>
        <w:r w:rsidRPr="009F1A27">
          <w:rPr>
            <w:rStyle w:val="Hyperlink"/>
          </w:rPr>
          <w:t>.</w:t>
        </w:r>
        <w:r w:rsidRPr="0008684A">
          <w:rPr>
            <w:rStyle w:val="Hyperlink"/>
            <w:lang w:val="en-US"/>
          </w:rPr>
          <w:t>wikipedia</w:t>
        </w:r>
        <w:r w:rsidRPr="009F1A27">
          <w:rPr>
            <w:rStyle w:val="Hyperlink"/>
          </w:rPr>
          <w:t>.</w:t>
        </w:r>
        <w:r w:rsidRPr="0008684A">
          <w:rPr>
            <w:rStyle w:val="Hyperlink"/>
            <w:lang w:val="en-US"/>
          </w:rPr>
          <w:t>org</w:t>
        </w:r>
        <w:r w:rsidRPr="009F1A27">
          <w:rPr>
            <w:rStyle w:val="Hyperlink"/>
          </w:rPr>
          <w:t>/</w:t>
        </w:r>
        <w:r w:rsidRPr="0008684A">
          <w:rPr>
            <w:rStyle w:val="Hyperlink"/>
            <w:lang w:val="en-US"/>
          </w:rPr>
          <w:t>wiki</w:t>
        </w:r>
        <w:r w:rsidRPr="009F1A27">
          <w:rPr>
            <w:rStyle w:val="Hyperlink"/>
          </w:rPr>
          <w:t>/</w:t>
        </w:r>
        <w:r w:rsidRPr="0008684A">
          <w:rPr>
            <w:rStyle w:val="Hyperlink"/>
            <w:lang w:val="en-US"/>
          </w:rPr>
          <w:t>Audio</w:t>
        </w:r>
        <w:r w:rsidRPr="009F1A27">
          <w:rPr>
            <w:rStyle w:val="Hyperlink"/>
          </w:rPr>
          <w:t>_</w:t>
        </w:r>
        <w:r w:rsidRPr="0008684A">
          <w:rPr>
            <w:rStyle w:val="Hyperlink"/>
            <w:lang w:val="en-US"/>
          </w:rPr>
          <w:t>Video</w:t>
        </w:r>
        <w:r w:rsidRPr="009F1A27">
          <w:rPr>
            <w:rStyle w:val="Hyperlink"/>
          </w:rPr>
          <w:t>_</w:t>
        </w:r>
        <w:r w:rsidRPr="0008684A">
          <w:rPr>
            <w:rStyle w:val="Hyperlink"/>
            <w:lang w:val="en-US"/>
          </w:rPr>
          <w:t>Bridging</w:t>
        </w:r>
      </w:hyperlink>
      <w:r w:rsidRPr="009F1A27">
        <w:t xml:space="preserve"> </w:t>
      </w:r>
      <w:r>
        <w:t>(προσπέλαση Οκτω</w:t>
      </w:r>
      <w:r w:rsidR="00A34021">
        <w:t>μ</w:t>
      </w:r>
      <w:r w:rsidR="000B0059">
        <w:t>β.</w:t>
      </w:r>
      <w:r>
        <w:t xml:space="preserve"> 2024)</w:t>
      </w:r>
    </w:p>
    <w:sectPr w:rsidR="00DD60E8" w:rsidRPr="00376D08">
      <w:headerReference w:type="default" r:id="rId22"/>
      <w:pgSz w:w="11906" w:h="16838"/>
      <w:pgMar w:top="2778" w:right="2552" w:bottom="2778" w:left="2552" w:header="2665" w:footer="709"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7EAC963" w14:textId="77777777" w:rsidR="00885872" w:rsidRDefault="00885872">
      <w:r>
        <w:separator/>
      </w:r>
    </w:p>
  </w:endnote>
  <w:endnote w:type="continuationSeparator" w:id="0">
    <w:p w14:paraId="664CE4DB" w14:textId="77777777" w:rsidR="00885872" w:rsidRDefault="00885872">
      <w:r>
        <w:continuationSeparator/>
      </w:r>
    </w:p>
  </w:endnote>
  <w:endnote w:type="continuationNotice" w:id="1">
    <w:p w14:paraId="7A799C28" w14:textId="77777777" w:rsidR="00885872" w:rsidRDefault="00885872"/>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A1"/>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A1"/>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A1"/>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Aptos Display">
    <w:charset w:val="00"/>
    <w:family w:val="swiss"/>
    <w:pitch w:val="variable"/>
    <w:sig w:usb0="20000287" w:usb1="00000003" w:usb2="00000000" w:usb3="00000000" w:csb0="0000019F" w:csb1="00000000"/>
  </w:font>
  <w:font w:name="Yu Mincho">
    <w:altName w:val="游明朝"/>
    <w:charset w:val="80"/>
    <w:family w:val="roman"/>
    <w:pitch w:val="variable"/>
    <w:sig w:usb0="800002E7" w:usb1="2AC7FCFF" w:usb2="00000012" w:usb3="00000000" w:csb0="0002009F" w:csb1="00000000"/>
  </w:font>
  <w:font w:name="Aptos">
    <w:charset w:val="00"/>
    <w:family w:val="swiss"/>
    <w:pitch w:val="variable"/>
    <w:sig w:usb0="20000287" w:usb1="00000003" w:usb2="00000000" w:usb3="00000000" w:csb0="0000019F" w:csb1="00000000"/>
  </w:font>
  <w:font w:name="Arial">
    <w:panose1 w:val="020B0604020202020204"/>
    <w:charset w:val="A1"/>
    <w:family w:val="swiss"/>
    <w:pitch w:val="variable"/>
    <w:sig w:usb0="E0002EFF" w:usb1="C000785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F435353" w14:textId="77777777" w:rsidR="00885872" w:rsidRDefault="00885872">
      <w:r>
        <w:separator/>
      </w:r>
    </w:p>
  </w:footnote>
  <w:footnote w:type="continuationSeparator" w:id="0">
    <w:p w14:paraId="124A2737" w14:textId="77777777" w:rsidR="00885872" w:rsidRDefault="00885872">
      <w:r>
        <w:continuationSeparator/>
      </w:r>
    </w:p>
  </w:footnote>
  <w:footnote w:type="continuationNotice" w:id="1">
    <w:p w14:paraId="41EDE164" w14:textId="77777777" w:rsidR="00885872" w:rsidRDefault="00885872"/>
  </w:footnote>
  <w:footnote w:id="2">
    <w:p w14:paraId="59665BC9" w14:textId="2652EFC3" w:rsidR="005B47A3" w:rsidRPr="005B47A3" w:rsidRDefault="005B47A3" w:rsidP="005B47A3">
      <w:pPr>
        <w:pStyle w:val="BodyText"/>
        <w:spacing w:line="259" w:lineRule="auto"/>
      </w:pPr>
      <w:r>
        <w:rPr>
          <w:rStyle w:val="FootnoteReference"/>
        </w:rPr>
        <w:footnoteRef/>
      </w:r>
      <w:r>
        <w:t xml:space="preserve"> Η απόσταση υπολογίζεται από τον πρώτο μέχρι τον τελευταίο ηχητικό πυλώνα.</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3E43217" w14:textId="77777777" w:rsidR="00BC700E" w:rsidRDefault="00BC700E">
    <w:pPr>
      <w:pStyle w:val="Header"/>
      <w:tabs>
        <w:tab w:val="clear" w:pos="4153"/>
        <w:tab w:val="clear" w:pos="8306"/>
        <w:tab w:val="right" w:pos="6802"/>
      </w:tabs>
      <w:rPr>
        <w:i/>
        <w:iCs/>
        <w:sz w:val="15"/>
        <w:szCs w:val="15"/>
      </w:rPr>
    </w:pPr>
    <w:r>
      <w:rPr>
        <w:i/>
        <w:iCs/>
        <w:sz w:val="15"/>
        <w:szCs w:val="15"/>
        <w:lang w:val="el-GR"/>
      </w:rPr>
      <w:t>Ακουστική 20</w:t>
    </w:r>
    <w:r>
      <w:rPr>
        <w:i/>
        <w:iCs/>
        <w:sz w:val="15"/>
        <w:szCs w:val="15"/>
      </w:rPr>
      <w:t>2</w:t>
    </w:r>
    <w:r>
      <w:rPr>
        <w:i/>
        <w:iCs/>
        <w:sz w:val="15"/>
        <w:szCs w:val="15"/>
        <w:lang w:val="el-GR"/>
      </w:rPr>
      <w:t>4</w:t>
    </w:r>
    <w:r>
      <w:rPr>
        <w:i/>
        <w:iCs/>
        <w:sz w:val="15"/>
        <w:szCs w:val="15"/>
        <w:lang w:val="el-GR"/>
      </w:rPr>
      <w:tab/>
    </w:r>
    <w:r>
      <w:rPr>
        <w:i/>
        <w:iCs/>
        <w:sz w:val="15"/>
        <w:szCs w:val="15"/>
      </w:rPr>
      <w:t>AK2</w:t>
    </w:r>
    <w:r w:rsidR="0033788E">
      <w:rPr>
        <w:i/>
        <w:iCs/>
        <w:sz w:val="15"/>
        <w:szCs w:val="15"/>
      </w:rPr>
      <w:t>4</w:t>
    </w:r>
    <w:r>
      <w:rPr>
        <w:i/>
        <w:iCs/>
        <w:sz w:val="15"/>
        <w:szCs w:val="15"/>
      </w:rPr>
      <w:t>_XX</w:t>
    </w:r>
  </w:p>
  <w:p w14:paraId="046267D0" w14:textId="77777777" w:rsidR="00BC700E" w:rsidRDefault="00BC700E">
    <w:pPr>
      <w:pStyle w:val="Header"/>
      <w:tabs>
        <w:tab w:val="clear" w:pos="4153"/>
        <w:tab w:val="clear" w:pos="8306"/>
        <w:tab w:val="right" w:pos="6802"/>
      </w:tabs>
      <w:rPr>
        <w:i/>
        <w:iCs/>
        <w:sz w:val="15"/>
        <w:szCs w:val="15"/>
        <w:lang w:val="el-GR"/>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2AA6C74"/>
    <w:multiLevelType w:val="multilevel"/>
    <w:tmpl w:val="D058763C"/>
    <w:lvl w:ilvl="0">
      <w:start w:val="1"/>
      <w:numFmt w:val="decimal"/>
      <w:lvlText w:val="%1"/>
      <w:lvlJc w:val="left"/>
      <w:pPr>
        <w:ind w:left="360" w:hanging="360"/>
      </w:pPr>
      <w:rPr>
        <w:rFonts w:hint="default"/>
      </w:rPr>
    </w:lvl>
    <w:lvl w:ilvl="1">
      <w:start w:val="1"/>
      <w:numFmt w:val="decimal"/>
      <w:lvlText w:val="%1.%2"/>
      <w:lvlJc w:val="left"/>
      <w:pPr>
        <w:ind w:left="786"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 w15:restartNumberingAfterBreak="0">
    <w:nsid w:val="068A06A2"/>
    <w:multiLevelType w:val="hybridMultilevel"/>
    <w:tmpl w:val="A2E477DC"/>
    <w:lvl w:ilvl="0" w:tplc="FFFFFFFF">
      <w:start w:val="1"/>
      <w:numFmt w:val="decimal"/>
      <w:lvlText w:val="2.%1"/>
      <w:lvlJc w:val="left"/>
      <w:pPr>
        <w:ind w:left="928"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 w15:restartNumberingAfterBreak="0">
    <w:nsid w:val="0D6806B2"/>
    <w:multiLevelType w:val="multilevel"/>
    <w:tmpl w:val="145680AE"/>
    <w:styleLink w:val="CurrentList3"/>
    <w:lvl w:ilvl="0">
      <w:start w:val="1"/>
      <w:numFmt w:val="decimal"/>
      <w:lvlText w:val="1.%1"/>
      <w:lvlJc w:val="left"/>
      <w:pPr>
        <w:ind w:left="928" w:hanging="360"/>
      </w:pPr>
      <w:rPr>
        <w:rFonts w:hint="default"/>
      </w:rPr>
    </w:lvl>
    <w:lvl w:ilvl="1">
      <w:start w:val="1"/>
      <w:numFmt w:val="lowerLetter"/>
      <w:lvlText w:val="%2."/>
      <w:lvlJc w:val="left"/>
      <w:pPr>
        <w:ind w:left="1648" w:hanging="360"/>
      </w:pPr>
    </w:lvl>
    <w:lvl w:ilvl="2">
      <w:start w:val="1"/>
      <w:numFmt w:val="lowerRoman"/>
      <w:lvlText w:val="%3."/>
      <w:lvlJc w:val="right"/>
      <w:pPr>
        <w:ind w:left="2368" w:hanging="180"/>
      </w:pPr>
    </w:lvl>
    <w:lvl w:ilvl="3">
      <w:start w:val="1"/>
      <w:numFmt w:val="decimal"/>
      <w:lvlText w:val="%4."/>
      <w:lvlJc w:val="left"/>
      <w:pPr>
        <w:ind w:left="3088" w:hanging="360"/>
      </w:pPr>
    </w:lvl>
    <w:lvl w:ilvl="4">
      <w:start w:val="1"/>
      <w:numFmt w:val="lowerLetter"/>
      <w:lvlText w:val="%5."/>
      <w:lvlJc w:val="left"/>
      <w:pPr>
        <w:ind w:left="3808" w:hanging="360"/>
      </w:pPr>
    </w:lvl>
    <w:lvl w:ilvl="5">
      <w:start w:val="1"/>
      <w:numFmt w:val="lowerRoman"/>
      <w:lvlText w:val="%6."/>
      <w:lvlJc w:val="right"/>
      <w:pPr>
        <w:ind w:left="4528" w:hanging="180"/>
      </w:pPr>
    </w:lvl>
    <w:lvl w:ilvl="6">
      <w:start w:val="1"/>
      <w:numFmt w:val="decimal"/>
      <w:lvlText w:val="%7."/>
      <w:lvlJc w:val="left"/>
      <w:pPr>
        <w:ind w:left="5248" w:hanging="360"/>
      </w:pPr>
    </w:lvl>
    <w:lvl w:ilvl="7">
      <w:start w:val="1"/>
      <w:numFmt w:val="lowerLetter"/>
      <w:lvlText w:val="%8."/>
      <w:lvlJc w:val="left"/>
      <w:pPr>
        <w:ind w:left="5968" w:hanging="360"/>
      </w:pPr>
    </w:lvl>
    <w:lvl w:ilvl="8">
      <w:start w:val="1"/>
      <w:numFmt w:val="lowerRoman"/>
      <w:lvlText w:val="%9."/>
      <w:lvlJc w:val="right"/>
      <w:pPr>
        <w:ind w:left="6688" w:hanging="180"/>
      </w:pPr>
    </w:lvl>
  </w:abstractNum>
  <w:abstractNum w:abstractNumId="3" w15:restartNumberingAfterBreak="0">
    <w:nsid w:val="11477243"/>
    <w:multiLevelType w:val="hybridMultilevel"/>
    <w:tmpl w:val="E05E223A"/>
    <w:lvl w:ilvl="0" w:tplc="83F263C4">
      <w:start w:val="1"/>
      <w:numFmt w:val="decimal"/>
      <w:lvlText w:val="2.%1"/>
      <w:lvlJc w:val="left"/>
      <w:pPr>
        <w:ind w:left="928" w:hanging="360"/>
      </w:pPr>
      <w:rPr>
        <w:rFonts w:hint="default"/>
      </w:rPr>
    </w:lvl>
    <w:lvl w:ilvl="1" w:tplc="FFFFFFFF">
      <w:start w:val="1"/>
      <w:numFmt w:val="lowerLetter"/>
      <w:lvlText w:val="%2."/>
      <w:lvlJc w:val="left"/>
      <w:pPr>
        <w:ind w:left="1648" w:hanging="360"/>
      </w:pPr>
    </w:lvl>
    <w:lvl w:ilvl="2" w:tplc="FFFFFFFF">
      <w:start w:val="1"/>
      <w:numFmt w:val="lowerRoman"/>
      <w:lvlText w:val="%3."/>
      <w:lvlJc w:val="right"/>
      <w:pPr>
        <w:ind w:left="2368" w:hanging="180"/>
      </w:pPr>
    </w:lvl>
    <w:lvl w:ilvl="3" w:tplc="FFFFFFFF">
      <w:start w:val="1"/>
      <w:numFmt w:val="decimal"/>
      <w:lvlText w:val="%4."/>
      <w:lvlJc w:val="left"/>
      <w:pPr>
        <w:ind w:left="3088" w:hanging="360"/>
      </w:pPr>
    </w:lvl>
    <w:lvl w:ilvl="4" w:tplc="FFFFFFFF">
      <w:start w:val="1"/>
      <w:numFmt w:val="lowerLetter"/>
      <w:lvlText w:val="%5."/>
      <w:lvlJc w:val="left"/>
      <w:pPr>
        <w:ind w:left="3808" w:hanging="360"/>
      </w:pPr>
    </w:lvl>
    <w:lvl w:ilvl="5" w:tplc="FFFFFFFF">
      <w:start w:val="1"/>
      <w:numFmt w:val="lowerRoman"/>
      <w:lvlText w:val="%6."/>
      <w:lvlJc w:val="right"/>
      <w:pPr>
        <w:ind w:left="4528" w:hanging="180"/>
      </w:pPr>
    </w:lvl>
    <w:lvl w:ilvl="6" w:tplc="FFFFFFFF">
      <w:start w:val="1"/>
      <w:numFmt w:val="decimal"/>
      <w:lvlText w:val="%7."/>
      <w:lvlJc w:val="left"/>
      <w:pPr>
        <w:ind w:left="5248" w:hanging="360"/>
      </w:pPr>
    </w:lvl>
    <w:lvl w:ilvl="7" w:tplc="FFFFFFFF">
      <w:start w:val="1"/>
      <w:numFmt w:val="lowerLetter"/>
      <w:lvlText w:val="%8."/>
      <w:lvlJc w:val="left"/>
      <w:pPr>
        <w:ind w:left="5968" w:hanging="360"/>
      </w:pPr>
    </w:lvl>
    <w:lvl w:ilvl="8" w:tplc="FFFFFFFF">
      <w:start w:val="1"/>
      <w:numFmt w:val="lowerRoman"/>
      <w:lvlText w:val="%9."/>
      <w:lvlJc w:val="right"/>
      <w:pPr>
        <w:ind w:left="6688" w:hanging="180"/>
      </w:pPr>
    </w:lvl>
  </w:abstractNum>
  <w:abstractNum w:abstractNumId="4" w15:restartNumberingAfterBreak="0">
    <w:nsid w:val="16CF3599"/>
    <w:multiLevelType w:val="hybridMultilevel"/>
    <w:tmpl w:val="ED849834"/>
    <w:lvl w:ilvl="0" w:tplc="90FECFD6">
      <w:start w:val="2"/>
      <w:numFmt w:val="decimal"/>
      <w:lvlText w:val="2.%1"/>
      <w:lvlJc w:val="left"/>
      <w:pPr>
        <w:ind w:left="1080" w:hanging="360"/>
      </w:pPr>
      <w:rPr>
        <w:rFonts w:hint="default"/>
      </w:rPr>
    </w:lvl>
    <w:lvl w:ilvl="1" w:tplc="04080019" w:tentative="1">
      <w:start w:val="1"/>
      <w:numFmt w:val="lowerLetter"/>
      <w:lvlText w:val="%2."/>
      <w:lvlJc w:val="left"/>
      <w:pPr>
        <w:ind w:left="1592" w:hanging="360"/>
      </w:pPr>
    </w:lvl>
    <w:lvl w:ilvl="2" w:tplc="0408001B" w:tentative="1">
      <w:start w:val="1"/>
      <w:numFmt w:val="lowerRoman"/>
      <w:lvlText w:val="%3."/>
      <w:lvlJc w:val="right"/>
      <w:pPr>
        <w:ind w:left="2312" w:hanging="180"/>
      </w:pPr>
    </w:lvl>
    <w:lvl w:ilvl="3" w:tplc="0408000F" w:tentative="1">
      <w:start w:val="1"/>
      <w:numFmt w:val="decimal"/>
      <w:lvlText w:val="%4."/>
      <w:lvlJc w:val="left"/>
      <w:pPr>
        <w:ind w:left="3032" w:hanging="360"/>
      </w:pPr>
    </w:lvl>
    <w:lvl w:ilvl="4" w:tplc="04080019" w:tentative="1">
      <w:start w:val="1"/>
      <w:numFmt w:val="lowerLetter"/>
      <w:lvlText w:val="%5."/>
      <w:lvlJc w:val="left"/>
      <w:pPr>
        <w:ind w:left="3752" w:hanging="360"/>
      </w:pPr>
    </w:lvl>
    <w:lvl w:ilvl="5" w:tplc="0408001B" w:tentative="1">
      <w:start w:val="1"/>
      <w:numFmt w:val="lowerRoman"/>
      <w:lvlText w:val="%6."/>
      <w:lvlJc w:val="right"/>
      <w:pPr>
        <w:ind w:left="4472" w:hanging="180"/>
      </w:pPr>
    </w:lvl>
    <w:lvl w:ilvl="6" w:tplc="0408000F" w:tentative="1">
      <w:start w:val="1"/>
      <w:numFmt w:val="decimal"/>
      <w:lvlText w:val="%7."/>
      <w:lvlJc w:val="left"/>
      <w:pPr>
        <w:ind w:left="5192" w:hanging="360"/>
      </w:pPr>
    </w:lvl>
    <w:lvl w:ilvl="7" w:tplc="04080019" w:tentative="1">
      <w:start w:val="1"/>
      <w:numFmt w:val="lowerLetter"/>
      <w:lvlText w:val="%8."/>
      <w:lvlJc w:val="left"/>
      <w:pPr>
        <w:ind w:left="5912" w:hanging="360"/>
      </w:pPr>
    </w:lvl>
    <w:lvl w:ilvl="8" w:tplc="0408001B" w:tentative="1">
      <w:start w:val="1"/>
      <w:numFmt w:val="lowerRoman"/>
      <w:lvlText w:val="%9."/>
      <w:lvlJc w:val="right"/>
      <w:pPr>
        <w:ind w:left="6632" w:hanging="180"/>
      </w:pPr>
    </w:lvl>
  </w:abstractNum>
  <w:abstractNum w:abstractNumId="5" w15:restartNumberingAfterBreak="0">
    <w:nsid w:val="28365C76"/>
    <w:multiLevelType w:val="hybridMultilevel"/>
    <w:tmpl w:val="D0BEA9CA"/>
    <w:lvl w:ilvl="0" w:tplc="1E8E8666">
      <w:start w:val="1"/>
      <w:numFmt w:val="decimal"/>
      <w:lvlText w:val="%1."/>
      <w:lvlJc w:val="left"/>
      <w:pPr>
        <w:ind w:left="720" w:hanging="360"/>
      </w:pPr>
    </w:lvl>
    <w:lvl w:ilvl="1" w:tplc="60E0E8D8">
      <w:start w:val="1"/>
      <w:numFmt w:val="lowerLetter"/>
      <w:lvlText w:val="%2."/>
      <w:lvlJc w:val="left"/>
      <w:pPr>
        <w:ind w:left="1440" w:hanging="360"/>
      </w:pPr>
    </w:lvl>
    <w:lvl w:ilvl="2" w:tplc="5D529A7E">
      <w:start w:val="1"/>
      <w:numFmt w:val="lowerRoman"/>
      <w:lvlText w:val="%3."/>
      <w:lvlJc w:val="right"/>
      <w:pPr>
        <w:ind w:left="2160" w:hanging="180"/>
      </w:pPr>
    </w:lvl>
    <w:lvl w:ilvl="3" w:tplc="435C93C8">
      <w:start w:val="1"/>
      <w:numFmt w:val="decimal"/>
      <w:lvlText w:val="%4."/>
      <w:lvlJc w:val="left"/>
      <w:pPr>
        <w:ind w:left="2880" w:hanging="360"/>
      </w:pPr>
    </w:lvl>
    <w:lvl w:ilvl="4" w:tplc="07C6A800">
      <w:start w:val="1"/>
      <w:numFmt w:val="lowerLetter"/>
      <w:lvlText w:val="%5."/>
      <w:lvlJc w:val="left"/>
      <w:pPr>
        <w:ind w:left="3600" w:hanging="360"/>
      </w:pPr>
    </w:lvl>
    <w:lvl w:ilvl="5" w:tplc="89B6958C">
      <w:start w:val="1"/>
      <w:numFmt w:val="lowerRoman"/>
      <w:lvlText w:val="%6."/>
      <w:lvlJc w:val="right"/>
      <w:pPr>
        <w:ind w:left="4320" w:hanging="180"/>
      </w:pPr>
    </w:lvl>
    <w:lvl w:ilvl="6" w:tplc="AACE216A">
      <w:start w:val="1"/>
      <w:numFmt w:val="decimal"/>
      <w:lvlText w:val="%7."/>
      <w:lvlJc w:val="left"/>
      <w:pPr>
        <w:ind w:left="5040" w:hanging="360"/>
      </w:pPr>
    </w:lvl>
    <w:lvl w:ilvl="7" w:tplc="2C24CC4E">
      <w:start w:val="1"/>
      <w:numFmt w:val="lowerLetter"/>
      <w:lvlText w:val="%8."/>
      <w:lvlJc w:val="left"/>
      <w:pPr>
        <w:ind w:left="5760" w:hanging="360"/>
      </w:pPr>
    </w:lvl>
    <w:lvl w:ilvl="8" w:tplc="8A64A3EE">
      <w:start w:val="1"/>
      <w:numFmt w:val="lowerRoman"/>
      <w:lvlText w:val="%9."/>
      <w:lvlJc w:val="right"/>
      <w:pPr>
        <w:ind w:left="6480" w:hanging="180"/>
      </w:pPr>
    </w:lvl>
  </w:abstractNum>
  <w:abstractNum w:abstractNumId="6" w15:restartNumberingAfterBreak="0">
    <w:nsid w:val="298742A0"/>
    <w:multiLevelType w:val="hybridMultilevel"/>
    <w:tmpl w:val="FFFFFFFF"/>
    <w:lvl w:ilvl="0" w:tplc="2AD82E32">
      <w:start w:val="1"/>
      <w:numFmt w:val="bullet"/>
      <w:lvlText w:val=""/>
      <w:lvlJc w:val="left"/>
      <w:pPr>
        <w:ind w:left="720" w:hanging="360"/>
      </w:pPr>
      <w:rPr>
        <w:rFonts w:ascii="Symbol" w:hAnsi="Symbol" w:hint="default"/>
      </w:rPr>
    </w:lvl>
    <w:lvl w:ilvl="1" w:tplc="AF34EE04">
      <w:start w:val="1"/>
      <w:numFmt w:val="bullet"/>
      <w:lvlText w:val="o"/>
      <w:lvlJc w:val="left"/>
      <w:pPr>
        <w:ind w:left="1440" w:hanging="360"/>
      </w:pPr>
      <w:rPr>
        <w:rFonts w:ascii="Courier New" w:hAnsi="Courier New" w:hint="default"/>
      </w:rPr>
    </w:lvl>
    <w:lvl w:ilvl="2" w:tplc="B156C008">
      <w:start w:val="1"/>
      <w:numFmt w:val="bullet"/>
      <w:lvlText w:val=""/>
      <w:lvlJc w:val="left"/>
      <w:pPr>
        <w:ind w:left="2160" w:hanging="360"/>
      </w:pPr>
      <w:rPr>
        <w:rFonts w:ascii="Wingdings" w:hAnsi="Wingdings" w:hint="default"/>
      </w:rPr>
    </w:lvl>
    <w:lvl w:ilvl="3" w:tplc="9D2AC98A">
      <w:start w:val="1"/>
      <w:numFmt w:val="bullet"/>
      <w:lvlText w:val=""/>
      <w:lvlJc w:val="left"/>
      <w:pPr>
        <w:ind w:left="2880" w:hanging="360"/>
      </w:pPr>
      <w:rPr>
        <w:rFonts w:ascii="Symbol" w:hAnsi="Symbol" w:hint="default"/>
      </w:rPr>
    </w:lvl>
    <w:lvl w:ilvl="4" w:tplc="33827712">
      <w:start w:val="1"/>
      <w:numFmt w:val="bullet"/>
      <w:lvlText w:val="o"/>
      <w:lvlJc w:val="left"/>
      <w:pPr>
        <w:ind w:left="3600" w:hanging="360"/>
      </w:pPr>
      <w:rPr>
        <w:rFonts w:ascii="Courier New" w:hAnsi="Courier New" w:hint="default"/>
      </w:rPr>
    </w:lvl>
    <w:lvl w:ilvl="5" w:tplc="602A8A3E">
      <w:start w:val="1"/>
      <w:numFmt w:val="bullet"/>
      <w:lvlText w:val=""/>
      <w:lvlJc w:val="left"/>
      <w:pPr>
        <w:ind w:left="4320" w:hanging="360"/>
      </w:pPr>
      <w:rPr>
        <w:rFonts w:ascii="Wingdings" w:hAnsi="Wingdings" w:hint="default"/>
      </w:rPr>
    </w:lvl>
    <w:lvl w:ilvl="6" w:tplc="DEA4ECA8">
      <w:start w:val="1"/>
      <w:numFmt w:val="bullet"/>
      <w:lvlText w:val=""/>
      <w:lvlJc w:val="left"/>
      <w:pPr>
        <w:ind w:left="5040" w:hanging="360"/>
      </w:pPr>
      <w:rPr>
        <w:rFonts w:ascii="Symbol" w:hAnsi="Symbol" w:hint="default"/>
      </w:rPr>
    </w:lvl>
    <w:lvl w:ilvl="7" w:tplc="AB8C9966">
      <w:start w:val="1"/>
      <w:numFmt w:val="bullet"/>
      <w:lvlText w:val="o"/>
      <w:lvlJc w:val="left"/>
      <w:pPr>
        <w:ind w:left="5760" w:hanging="360"/>
      </w:pPr>
      <w:rPr>
        <w:rFonts w:ascii="Courier New" w:hAnsi="Courier New" w:hint="default"/>
      </w:rPr>
    </w:lvl>
    <w:lvl w:ilvl="8" w:tplc="7F58DD1E">
      <w:start w:val="1"/>
      <w:numFmt w:val="bullet"/>
      <w:lvlText w:val=""/>
      <w:lvlJc w:val="left"/>
      <w:pPr>
        <w:ind w:left="6480" w:hanging="360"/>
      </w:pPr>
      <w:rPr>
        <w:rFonts w:ascii="Wingdings" w:hAnsi="Wingdings" w:hint="default"/>
      </w:rPr>
    </w:lvl>
  </w:abstractNum>
  <w:abstractNum w:abstractNumId="7" w15:restartNumberingAfterBreak="0">
    <w:nsid w:val="2AD74066"/>
    <w:multiLevelType w:val="multilevel"/>
    <w:tmpl w:val="145680AE"/>
    <w:styleLink w:val="CurrentList2"/>
    <w:lvl w:ilvl="0">
      <w:start w:val="1"/>
      <w:numFmt w:val="decimal"/>
      <w:lvlText w:val="1.%1"/>
      <w:lvlJc w:val="left"/>
      <w:pPr>
        <w:ind w:left="928" w:hanging="360"/>
      </w:pPr>
      <w:rPr>
        <w:rFonts w:hint="default"/>
      </w:rPr>
    </w:lvl>
    <w:lvl w:ilvl="1">
      <w:start w:val="1"/>
      <w:numFmt w:val="lowerLetter"/>
      <w:lvlText w:val="%2."/>
      <w:lvlJc w:val="left"/>
      <w:pPr>
        <w:ind w:left="1648" w:hanging="360"/>
      </w:pPr>
    </w:lvl>
    <w:lvl w:ilvl="2">
      <w:start w:val="1"/>
      <w:numFmt w:val="lowerRoman"/>
      <w:lvlText w:val="%3."/>
      <w:lvlJc w:val="right"/>
      <w:pPr>
        <w:ind w:left="2368" w:hanging="180"/>
      </w:pPr>
    </w:lvl>
    <w:lvl w:ilvl="3">
      <w:start w:val="1"/>
      <w:numFmt w:val="decimal"/>
      <w:lvlText w:val="%4."/>
      <w:lvlJc w:val="left"/>
      <w:pPr>
        <w:ind w:left="3088" w:hanging="360"/>
      </w:pPr>
    </w:lvl>
    <w:lvl w:ilvl="4">
      <w:start w:val="1"/>
      <w:numFmt w:val="lowerLetter"/>
      <w:lvlText w:val="%5."/>
      <w:lvlJc w:val="left"/>
      <w:pPr>
        <w:ind w:left="3808" w:hanging="360"/>
      </w:pPr>
    </w:lvl>
    <w:lvl w:ilvl="5">
      <w:start w:val="1"/>
      <w:numFmt w:val="lowerRoman"/>
      <w:lvlText w:val="%6."/>
      <w:lvlJc w:val="right"/>
      <w:pPr>
        <w:ind w:left="4528" w:hanging="180"/>
      </w:pPr>
    </w:lvl>
    <w:lvl w:ilvl="6">
      <w:start w:val="1"/>
      <w:numFmt w:val="decimal"/>
      <w:lvlText w:val="%7."/>
      <w:lvlJc w:val="left"/>
      <w:pPr>
        <w:ind w:left="5248" w:hanging="360"/>
      </w:pPr>
    </w:lvl>
    <w:lvl w:ilvl="7">
      <w:start w:val="1"/>
      <w:numFmt w:val="lowerLetter"/>
      <w:lvlText w:val="%8."/>
      <w:lvlJc w:val="left"/>
      <w:pPr>
        <w:ind w:left="5968" w:hanging="360"/>
      </w:pPr>
    </w:lvl>
    <w:lvl w:ilvl="8">
      <w:start w:val="1"/>
      <w:numFmt w:val="lowerRoman"/>
      <w:lvlText w:val="%9."/>
      <w:lvlJc w:val="right"/>
      <w:pPr>
        <w:ind w:left="6688" w:hanging="180"/>
      </w:pPr>
    </w:lvl>
  </w:abstractNum>
  <w:abstractNum w:abstractNumId="8" w15:restartNumberingAfterBreak="0">
    <w:nsid w:val="32C560F4"/>
    <w:multiLevelType w:val="hybridMultilevel"/>
    <w:tmpl w:val="3A92642C"/>
    <w:lvl w:ilvl="0" w:tplc="04080017">
      <w:start w:val="1"/>
      <w:numFmt w:val="lowerLetter"/>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9" w15:restartNumberingAfterBreak="0">
    <w:nsid w:val="35CBE6FB"/>
    <w:multiLevelType w:val="hybridMultilevel"/>
    <w:tmpl w:val="FFFFFFFF"/>
    <w:lvl w:ilvl="0" w:tplc="9B244E9E">
      <w:start w:val="1"/>
      <w:numFmt w:val="decimal"/>
      <w:lvlText w:val="%1."/>
      <w:lvlJc w:val="left"/>
      <w:pPr>
        <w:ind w:left="720" w:hanging="360"/>
      </w:pPr>
    </w:lvl>
    <w:lvl w:ilvl="1" w:tplc="6C080B10">
      <w:start w:val="1"/>
      <w:numFmt w:val="bullet"/>
      <w:lvlText w:val="o"/>
      <w:lvlJc w:val="left"/>
      <w:pPr>
        <w:ind w:left="1440" w:hanging="360"/>
      </w:pPr>
      <w:rPr>
        <w:rFonts w:ascii="Courier New" w:hAnsi="Courier New" w:hint="default"/>
      </w:rPr>
    </w:lvl>
    <w:lvl w:ilvl="2" w:tplc="BDC496AC">
      <w:start w:val="1"/>
      <w:numFmt w:val="bullet"/>
      <w:lvlText w:val=""/>
      <w:lvlJc w:val="left"/>
      <w:pPr>
        <w:ind w:left="2160" w:hanging="360"/>
      </w:pPr>
      <w:rPr>
        <w:rFonts w:ascii="Wingdings" w:hAnsi="Wingdings" w:hint="default"/>
      </w:rPr>
    </w:lvl>
    <w:lvl w:ilvl="3" w:tplc="F4286A02">
      <w:start w:val="1"/>
      <w:numFmt w:val="bullet"/>
      <w:lvlText w:val=""/>
      <w:lvlJc w:val="left"/>
      <w:pPr>
        <w:ind w:left="2880" w:hanging="360"/>
      </w:pPr>
      <w:rPr>
        <w:rFonts w:ascii="Symbol" w:hAnsi="Symbol" w:hint="default"/>
      </w:rPr>
    </w:lvl>
    <w:lvl w:ilvl="4" w:tplc="2B86307E">
      <w:start w:val="1"/>
      <w:numFmt w:val="bullet"/>
      <w:lvlText w:val="o"/>
      <w:lvlJc w:val="left"/>
      <w:pPr>
        <w:ind w:left="3600" w:hanging="360"/>
      </w:pPr>
      <w:rPr>
        <w:rFonts w:ascii="Courier New" w:hAnsi="Courier New" w:hint="default"/>
      </w:rPr>
    </w:lvl>
    <w:lvl w:ilvl="5" w:tplc="E16C8172">
      <w:start w:val="1"/>
      <w:numFmt w:val="bullet"/>
      <w:lvlText w:val=""/>
      <w:lvlJc w:val="left"/>
      <w:pPr>
        <w:ind w:left="4320" w:hanging="360"/>
      </w:pPr>
      <w:rPr>
        <w:rFonts w:ascii="Wingdings" w:hAnsi="Wingdings" w:hint="default"/>
      </w:rPr>
    </w:lvl>
    <w:lvl w:ilvl="6" w:tplc="6ADE5AF8">
      <w:start w:val="1"/>
      <w:numFmt w:val="bullet"/>
      <w:lvlText w:val=""/>
      <w:lvlJc w:val="left"/>
      <w:pPr>
        <w:ind w:left="5040" w:hanging="360"/>
      </w:pPr>
      <w:rPr>
        <w:rFonts w:ascii="Symbol" w:hAnsi="Symbol" w:hint="default"/>
      </w:rPr>
    </w:lvl>
    <w:lvl w:ilvl="7" w:tplc="67BC31E6">
      <w:start w:val="1"/>
      <w:numFmt w:val="bullet"/>
      <w:lvlText w:val="o"/>
      <w:lvlJc w:val="left"/>
      <w:pPr>
        <w:ind w:left="5760" w:hanging="360"/>
      </w:pPr>
      <w:rPr>
        <w:rFonts w:ascii="Courier New" w:hAnsi="Courier New" w:hint="default"/>
      </w:rPr>
    </w:lvl>
    <w:lvl w:ilvl="8" w:tplc="AEC4209A">
      <w:start w:val="1"/>
      <w:numFmt w:val="bullet"/>
      <w:lvlText w:val=""/>
      <w:lvlJc w:val="left"/>
      <w:pPr>
        <w:ind w:left="6480" w:hanging="360"/>
      </w:pPr>
      <w:rPr>
        <w:rFonts w:ascii="Wingdings" w:hAnsi="Wingdings" w:hint="default"/>
      </w:rPr>
    </w:lvl>
  </w:abstractNum>
  <w:abstractNum w:abstractNumId="10" w15:restartNumberingAfterBreak="0">
    <w:nsid w:val="381800B1"/>
    <w:multiLevelType w:val="hybridMultilevel"/>
    <w:tmpl w:val="FFFFFFFF"/>
    <w:lvl w:ilvl="0" w:tplc="F8FC5F38">
      <w:start w:val="1"/>
      <w:numFmt w:val="decimal"/>
      <w:lvlText w:val="%1."/>
      <w:lvlJc w:val="left"/>
      <w:pPr>
        <w:ind w:left="720" w:hanging="360"/>
      </w:pPr>
    </w:lvl>
    <w:lvl w:ilvl="1" w:tplc="7A4C116C">
      <w:start w:val="1"/>
      <w:numFmt w:val="lowerLetter"/>
      <w:lvlText w:val="%2."/>
      <w:lvlJc w:val="left"/>
      <w:pPr>
        <w:ind w:left="1440" w:hanging="360"/>
      </w:pPr>
    </w:lvl>
    <w:lvl w:ilvl="2" w:tplc="D07CA4D2">
      <w:start w:val="1"/>
      <w:numFmt w:val="lowerRoman"/>
      <w:lvlText w:val="%3."/>
      <w:lvlJc w:val="right"/>
      <w:pPr>
        <w:ind w:left="2160" w:hanging="180"/>
      </w:pPr>
    </w:lvl>
    <w:lvl w:ilvl="3" w:tplc="886ABC32">
      <w:start w:val="1"/>
      <w:numFmt w:val="decimal"/>
      <w:lvlText w:val="%4."/>
      <w:lvlJc w:val="left"/>
      <w:pPr>
        <w:ind w:left="2880" w:hanging="360"/>
      </w:pPr>
    </w:lvl>
    <w:lvl w:ilvl="4" w:tplc="5A82B338">
      <w:start w:val="1"/>
      <w:numFmt w:val="lowerLetter"/>
      <w:lvlText w:val="%5."/>
      <w:lvlJc w:val="left"/>
      <w:pPr>
        <w:ind w:left="3600" w:hanging="360"/>
      </w:pPr>
    </w:lvl>
    <w:lvl w:ilvl="5" w:tplc="1BB65B46">
      <w:start w:val="1"/>
      <w:numFmt w:val="lowerRoman"/>
      <w:lvlText w:val="%6."/>
      <w:lvlJc w:val="right"/>
      <w:pPr>
        <w:ind w:left="4320" w:hanging="180"/>
      </w:pPr>
    </w:lvl>
    <w:lvl w:ilvl="6" w:tplc="097E6DD6">
      <w:start w:val="1"/>
      <w:numFmt w:val="decimal"/>
      <w:lvlText w:val="%7."/>
      <w:lvlJc w:val="left"/>
      <w:pPr>
        <w:ind w:left="5040" w:hanging="360"/>
      </w:pPr>
    </w:lvl>
    <w:lvl w:ilvl="7" w:tplc="41F27096">
      <w:start w:val="1"/>
      <w:numFmt w:val="lowerLetter"/>
      <w:lvlText w:val="%8."/>
      <w:lvlJc w:val="left"/>
      <w:pPr>
        <w:ind w:left="5760" w:hanging="360"/>
      </w:pPr>
    </w:lvl>
    <w:lvl w:ilvl="8" w:tplc="BCCEDDC2">
      <w:start w:val="1"/>
      <w:numFmt w:val="lowerRoman"/>
      <w:lvlText w:val="%9."/>
      <w:lvlJc w:val="right"/>
      <w:pPr>
        <w:ind w:left="6480" w:hanging="180"/>
      </w:pPr>
    </w:lvl>
  </w:abstractNum>
  <w:abstractNum w:abstractNumId="11" w15:restartNumberingAfterBreak="0">
    <w:nsid w:val="3AA91D5F"/>
    <w:multiLevelType w:val="hybridMultilevel"/>
    <w:tmpl w:val="63A8A256"/>
    <w:lvl w:ilvl="0" w:tplc="12581014">
      <w:start w:val="1"/>
      <w:numFmt w:val="decimal"/>
      <w:lvlText w:val="%1"/>
      <w:lvlJc w:val="left"/>
      <w:pPr>
        <w:ind w:left="928" w:hanging="360"/>
      </w:pPr>
      <w:rPr>
        <w:rFonts w:hint="default"/>
      </w:rPr>
    </w:lvl>
    <w:lvl w:ilvl="1" w:tplc="FFFFFFFF">
      <w:start w:val="1"/>
      <w:numFmt w:val="lowerLetter"/>
      <w:lvlText w:val="%2."/>
      <w:lvlJc w:val="left"/>
      <w:pPr>
        <w:ind w:left="1648" w:hanging="360"/>
      </w:pPr>
    </w:lvl>
    <w:lvl w:ilvl="2" w:tplc="FFFFFFFF">
      <w:start w:val="1"/>
      <w:numFmt w:val="lowerRoman"/>
      <w:lvlText w:val="%3."/>
      <w:lvlJc w:val="right"/>
      <w:pPr>
        <w:ind w:left="2368" w:hanging="180"/>
      </w:pPr>
    </w:lvl>
    <w:lvl w:ilvl="3" w:tplc="FFFFFFFF">
      <w:start w:val="1"/>
      <w:numFmt w:val="decimal"/>
      <w:lvlText w:val="%4."/>
      <w:lvlJc w:val="left"/>
      <w:pPr>
        <w:ind w:left="3088" w:hanging="360"/>
      </w:pPr>
    </w:lvl>
    <w:lvl w:ilvl="4" w:tplc="FFFFFFFF">
      <w:start w:val="1"/>
      <w:numFmt w:val="lowerLetter"/>
      <w:lvlText w:val="%5."/>
      <w:lvlJc w:val="left"/>
      <w:pPr>
        <w:ind w:left="3808" w:hanging="360"/>
      </w:pPr>
    </w:lvl>
    <w:lvl w:ilvl="5" w:tplc="FFFFFFFF">
      <w:start w:val="1"/>
      <w:numFmt w:val="lowerRoman"/>
      <w:lvlText w:val="%6."/>
      <w:lvlJc w:val="right"/>
      <w:pPr>
        <w:ind w:left="4528" w:hanging="180"/>
      </w:pPr>
    </w:lvl>
    <w:lvl w:ilvl="6" w:tplc="FFFFFFFF">
      <w:start w:val="1"/>
      <w:numFmt w:val="decimal"/>
      <w:lvlText w:val="%7."/>
      <w:lvlJc w:val="left"/>
      <w:pPr>
        <w:ind w:left="5248" w:hanging="360"/>
      </w:pPr>
    </w:lvl>
    <w:lvl w:ilvl="7" w:tplc="FFFFFFFF">
      <w:start w:val="1"/>
      <w:numFmt w:val="lowerLetter"/>
      <w:lvlText w:val="%8."/>
      <w:lvlJc w:val="left"/>
      <w:pPr>
        <w:ind w:left="5968" w:hanging="360"/>
      </w:pPr>
    </w:lvl>
    <w:lvl w:ilvl="8" w:tplc="FFFFFFFF">
      <w:start w:val="1"/>
      <w:numFmt w:val="lowerRoman"/>
      <w:lvlText w:val="%9."/>
      <w:lvlJc w:val="right"/>
      <w:pPr>
        <w:ind w:left="6688" w:hanging="180"/>
      </w:pPr>
    </w:lvl>
  </w:abstractNum>
  <w:abstractNum w:abstractNumId="12" w15:restartNumberingAfterBreak="0">
    <w:nsid w:val="3E71376C"/>
    <w:multiLevelType w:val="multilevel"/>
    <w:tmpl w:val="D8442122"/>
    <w:styleLink w:val="CurrentList4"/>
    <w:lvl w:ilvl="0">
      <w:start w:val="1"/>
      <w:numFmt w:val="decimal"/>
      <w:lvlText w:val="2.%1"/>
      <w:lvlJc w:val="left"/>
      <w:pPr>
        <w:ind w:left="928"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4D3F2082"/>
    <w:multiLevelType w:val="multilevel"/>
    <w:tmpl w:val="E05E223A"/>
    <w:styleLink w:val="CurrentList1"/>
    <w:lvl w:ilvl="0">
      <w:start w:val="1"/>
      <w:numFmt w:val="decimal"/>
      <w:lvlText w:val="2.%1"/>
      <w:lvlJc w:val="left"/>
      <w:pPr>
        <w:ind w:left="928" w:hanging="360"/>
      </w:pPr>
      <w:rPr>
        <w:rFonts w:hint="default"/>
      </w:rPr>
    </w:lvl>
    <w:lvl w:ilvl="1">
      <w:start w:val="1"/>
      <w:numFmt w:val="lowerLetter"/>
      <w:lvlText w:val="%2."/>
      <w:lvlJc w:val="left"/>
      <w:pPr>
        <w:ind w:left="1648" w:hanging="360"/>
      </w:pPr>
    </w:lvl>
    <w:lvl w:ilvl="2">
      <w:start w:val="1"/>
      <w:numFmt w:val="lowerRoman"/>
      <w:lvlText w:val="%3."/>
      <w:lvlJc w:val="right"/>
      <w:pPr>
        <w:ind w:left="2368" w:hanging="180"/>
      </w:pPr>
    </w:lvl>
    <w:lvl w:ilvl="3">
      <w:start w:val="1"/>
      <w:numFmt w:val="decimal"/>
      <w:lvlText w:val="%4."/>
      <w:lvlJc w:val="left"/>
      <w:pPr>
        <w:ind w:left="3088" w:hanging="360"/>
      </w:pPr>
    </w:lvl>
    <w:lvl w:ilvl="4">
      <w:start w:val="1"/>
      <w:numFmt w:val="lowerLetter"/>
      <w:lvlText w:val="%5."/>
      <w:lvlJc w:val="left"/>
      <w:pPr>
        <w:ind w:left="3808" w:hanging="360"/>
      </w:pPr>
    </w:lvl>
    <w:lvl w:ilvl="5">
      <w:start w:val="1"/>
      <w:numFmt w:val="lowerRoman"/>
      <w:lvlText w:val="%6."/>
      <w:lvlJc w:val="right"/>
      <w:pPr>
        <w:ind w:left="4528" w:hanging="180"/>
      </w:pPr>
    </w:lvl>
    <w:lvl w:ilvl="6">
      <w:start w:val="1"/>
      <w:numFmt w:val="decimal"/>
      <w:lvlText w:val="%7."/>
      <w:lvlJc w:val="left"/>
      <w:pPr>
        <w:ind w:left="5248" w:hanging="360"/>
      </w:pPr>
    </w:lvl>
    <w:lvl w:ilvl="7">
      <w:start w:val="1"/>
      <w:numFmt w:val="lowerLetter"/>
      <w:lvlText w:val="%8."/>
      <w:lvlJc w:val="left"/>
      <w:pPr>
        <w:ind w:left="5968" w:hanging="360"/>
      </w:pPr>
    </w:lvl>
    <w:lvl w:ilvl="8">
      <w:start w:val="1"/>
      <w:numFmt w:val="lowerRoman"/>
      <w:lvlText w:val="%9."/>
      <w:lvlJc w:val="right"/>
      <w:pPr>
        <w:ind w:left="6688" w:hanging="180"/>
      </w:pPr>
    </w:lvl>
  </w:abstractNum>
  <w:abstractNum w:abstractNumId="14" w15:restartNumberingAfterBreak="0">
    <w:nsid w:val="5800002B"/>
    <w:multiLevelType w:val="hybridMultilevel"/>
    <w:tmpl w:val="FFFFFFFF"/>
    <w:lvl w:ilvl="0" w:tplc="C73A8DD2">
      <w:start w:val="1"/>
      <w:numFmt w:val="decimal"/>
      <w:lvlText w:val="%1."/>
      <w:lvlJc w:val="left"/>
      <w:pPr>
        <w:ind w:left="720" w:hanging="360"/>
      </w:pPr>
    </w:lvl>
    <w:lvl w:ilvl="1" w:tplc="1C18199A">
      <w:start w:val="1"/>
      <w:numFmt w:val="lowerLetter"/>
      <w:lvlText w:val="%2."/>
      <w:lvlJc w:val="left"/>
      <w:pPr>
        <w:ind w:left="1440" w:hanging="360"/>
      </w:pPr>
    </w:lvl>
    <w:lvl w:ilvl="2" w:tplc="672CA338">
      <w:start w:val="1"/>
      <w:numFmt w:val="lowerRoman"/>
      <w:lvlText w:val="%3."/>
      <w:lvlJc w:val="right"/>
      <w:pPr>
        <w:ind w:left="2160" w:hanging="180"/>
      </w:pPr>
    </w:lvl>
    <w:lvl w:ilvl="3" w:tplc="0664A580">
      <w:start w:val="1"/>
      <w:numFmt w:val="decimal"/>
      <w:lvlText w:val="%4."/>
      <w:lvlJc w:val="left"/>
      <w:pPr>
        <w:ind w:left="2880" w:hanging="360"/>
      </w:pPr>
    </w:lvl>
    <w:lvl w:ilvl="4" w:tplc="B4A22048">
      <w:start w:val="1"/>
      <w:numFmt w:val="lowerLetter"/>
      <w:lvlText w:val="%5."/>
      <w:lvlJc w:val="left"/>
      <w:pPr>
        <w:ind w:left="3600" w:hanging="360"/>
      </w:pPr>
    </w:lvl>
    <w:lvl w:ilvl="5" w:tplc="B50C34C6">
      <w:start w:val="1"/>
      <w:numFmt w:val="lowerRoman"/>
      <w:lvlText w:val="%6."/>
      <w:lvlJc w:val="right"/>
      <w:pPr>
        <w:ind w:left="4320" w:hanging="180"/>
      </w:pPr>
    </w:lvl>
    <w:lvl w:ilvl="6" w:tplc="17C09ED8">
      <w:start w:val="1"/>
      <w:numFmt w:val="decimal"/>
      <w:lvlText w:val="%7."/>
      <w:lvlJc w:val="left"/>
      <w:pPr>
        <w:ind w:left="5040" w:hanging="360"/>
      </w:pPr>
    </w:lvl>
    <w:lvl w:ilvl="7" w:tplc="30D4BF26">
      <w:start w:val="1"/>
      <w:numFmt w:val="lowerLetter"/>
      <w:lvlText w:val="%8."/>
      <w:lvlJc w:val="left"/>
      <w:pPr>
        <w:ind w:left="5760" w:hanging="360"/>
      </w:pPr>
    </w:lvl>
    <w:lvl w:ilvl="8" w:tplc="9C38B7D4">
      <w:start w:val="1"/>
      <w:numFmt w:val="lowerRoman"/>
      <w:lvlText w:val="%9."/>
      <w:lvlJc w:val="right"/>
      <w:pPr>
        <w:ind w:left="6480" w:hanging="180"/>
      </w:pPr>
    </w:lvl>
  </w:abstractNum>
  <w:abstractNum w:abstractNumId="15" w15:restartNumberingAfterBreak="0">
    <w:nsid w:val="5D20ED02"/>
    <w:multiLevelType w:val="hybridMultilevel"/>
    <w:tmpl w:val="FFFFFFFF"/>
    <w:lvl w:ilvl="0" w:tplc="83E2EFD4">
      <w:start w:val="1"/>
      <w:numFmt w:val="decimal"/>
      <w:lvlText w:val="1.%1"/>
      <w:lvlJc w:val="left"/>
      <w:pPr>
        <w:ind w:left="720" w:hanging="360"/>
      </w:pPr>
    </w:lvl>
    <w:lvl w:ilvl="1" w:tplc="52AE4BEC">
      <w:start w:val="1"/>
      <w:numFmt w:val="lowerLetter"/>
      <w:lvlText w:val="%2."/>
      <w:lvlJc w:val="left"/>
      <w:pPr>
        <w:ind w:left="1440" w:hanging="360"/>
      </w:pPr>
    </w:lvl>
    <w:lvl w:ilvl="2" w:tplc="FB2C54CC">
      <w:start w:val="1"/>
      <w:numFmt w:val="lowerRoman"/>
      <w:lvlText w:val="%3."/>
      <w:lvlJc w:val="right"/>
      <w:pPr>
        <w:ind w:left="2160" w:hanging="180"/>
      </w:pPr>
    </w:lvl>
    <w:lvl w:ilvl="3" w:tplc="9528A040">
      <w:start w:val="1"/>
      <w:numFmt w:val="decimal"/>
      <w:lvlText w:val="%4."/>
      <w:lvlJc w:val="left"/>
      <w:pPr>
        <w:ind w:left="2880" w:hanging="360"/>
      </w:pPr>
    </w:lvl>
    <w:lvl w:ilvl="4" w:tplc="657CB9D4">
      <w:start w:val="1"/>
      <w:numFmt w:val="lowerLetter"/>
      <w:lvlText w:val="%5."/>
      <w:lvlJc w:val="left"/>
      <w:pPr>
        <w:ind w:left="3600" w:hanging="360"/>
      </w:pPr>
    </w:lvl>
    <w:lvl w:ilvl="5" w:tplc="AA806044">
      <w:start w:val="1"/>
      <w:numFmt w:val="lowerRoman"/>
      <w:lvlText w:val="%6."/>
      <w:lvlJc w:val="right"/>
      <w:pPr>
        <w:ind w:left="4320" w:hanging="180"/>
      </w:pPr>
    </w:lvl>
    <w:lvl w:ilvl="6" w:tplc="AE4AD67A">
      <w:start w:val="1"/>
      <w:numFmt w:val="decimal"/>
      <w:lvlText w:val="%7."/>
      <w:lvlJc w:val="left"/>
      <w:pPr>
        <w:ind w:left="5040" w:hanging="360"/>
      </w:pPr>
    </w:lvl>
    <w:lvl w:ilvl="7" w:tplc="BEE26DE8">
      <w:start w:val="1"/>
      <w:numFmt w:val="lowerLetter"/>
      <w:lvlText w:val="%8."/>
      <w:lvlJc w:val="left"/>
      <w:pPr>
        <w:ind w:left="5760" w:hanging="360"/>
      </w:pPr>
    </w:lvl>
    <w:lvl w:ilvl="8" w:tplc="C0365D8C">
      <w:start w:val="1"/>
      <w:numFmt w:val="lowerRoman"/>
      <w:lvlText w:val="%9."/>
      <w:lvlJc w:val="right"/>
      <w:pPr>
        <w:ind w:left="6480" w:hanging="180"/>
      </w:pPr>
    </w:lvl>
  </w:abstractNum>
  <w:abstractNum w:abstractNumId="16" w15:restartNumberingAfterBreak="0">
    <w:nsid w:val="5D2CC803"/>
    <w:multiLevelType w:val="hybridMultilevel"/>
    <w:tmpl w:val="7554A0D6"/>
    <w:lvl w:ilvl="0" w:tplc="F198D7CC">
      <w:start w:val="1"/>
      <w:numFmt w:val="decimal"/>
      <w:lvlText w:val="%1."/>
      <w:lvlJc w:val="left"/>
      <w:pPr>
        <w:ind w:left="928" w:hanging="360"/>
      </w:pPr>
    </w:lvl>
    <w:lvl w:ilvl="1" w:tplc="37D200D0">
      <w:start w:val="1"/>
      <w:numFmt w:val="lowerLetter"/>
      <w:lvlText w:val="%2."/>
      <w:lvlJc w:val="left"/>
      <w:pPr>
        <w:ind w:left="1648" w:hanging="360"/>
      </w:pPr>
    </w:lvl>
    <w:lvl w:ilvl="2" w:tplc="6AA8339C">
      <w:start w:val="1"/>
      <w:numFmt w:val="lowerRoman"/>
      <w:lvlText w:val="%3."/>
      <w:lvlJc w:val="right"/>
      <w:pPr>
        <w:ind w:left="2368" w:hanging="180"/>
      </w:pPr>
    </w:lvl>
    <w:lvl w:ilvl="3" w:tplc="38C42226">
      <w:start w:val="1"/>
      <w:numFmt w:val="decimal"/>
      <w:lvlText w:val="%4."/>
      <w:lvlJc w:val="left"/>
      <w:pPr>
        <w:ind w:left="3088" w:hanging="360"/>
      </w:pPr>
    </w:lvl>
    <w:lvl w:ilvl="4" w:tplc="8D7C665E">
      <w:start w:val="1"/>
      <w:numFmt w:val="lowerLetter"/>
      <w:lvlText w:val="%5."/>
      <w:lvlJc w:val="left"/>
      <w:pPr>
        <w:ind w:left="3808" w:hanging="360"/>
      </w:pPr>
    </w:lvl>
    <w:lvl w:ilvl="5" w:tplc="93C2F13E">
      <w:start w:val="1"/>
      <w:numFmt w:val="lowerRoman"/>
      <w:lvlText w:val="%6."/>
      <w:lvlJc w:val="right"/>
      <w:pPr>
        <w:ind w:left="4528" w:hanging="180"/>
      </w:pPr>
    </w:lvl>
    <w:lvl w:ilvl="6" w:tplc="7D9061C2">
      <w:start w:val="1"/>
      <w:numFmt w:val="decimal"/>
      <w:lvlText w:val="%7."/>
      <w:lvlJc w:val="left"/>
      <w:pPr>
        <w:ind w:left="5248" w:hanging="360"/>
      </w:pPr>
    </w:lvl>
    <w:lvl w:ilvl="7" w:tplc="B64AB102">
      <w:start w:val="1"/>
      <w:numFmt w:val="lowerLetter"/>
      <w:lvlText w:val="%8."/>
      <w:lvlJc w:val="left"/>
      <w:pPr>
        <w:ind w:left="5968" w:hanging="360"/>
      </w:pPr>
    </w:lvl>
    <w:lvl w:ilvl="8" w:tplc="22D22710">
      <w:start w:val="1"/>
      <w:numFmt w:val="lowerRoman"/>
      <w:lvlText w:val="%9."/>
      <w:lvlJc w:val="right"/>
      <w:pPr>
        <w:ind w:left="6688" w:hanging="180"/>
      </w:pPr>
    </w:lvl>
  </w:abstractNum>
  <w:abstractNum w:abstractNumId="17" w15:restartNumberingAfterBreak="0">
    <w:nsid w:val="5D55564F"/>
    <w:multiLevelType w:val="hybridMultilevel"/>
    <w:tmpl w:val="B472FA60"/>
    <w:lvl w:ilvl="0" w:tplc="0408000F">
      <w:start w:val="1"/>
      <w:numFmt w:val="decimal"/>
      <w:lvlText w:val="%1."/>
      <w:lvlJc w:val="left"/>
      <w:pPr>
        <w:ind w:left="1440" w:hanging="360"/>
      </w:pPr>
    </w:lvl>
    <w:lvl w:ilvl="1" w:tplc="04080019" w:tentative="1">
      <w:start w:val="1"/>
      <w:numFmt w:val="lowerLetter"/>
      <w:lvlText w:val="%2."/>
      <w:lvlJc w:val="left"/>
      <w:pPr>
        <w:ind w:left="2160" w:hanging="360"/>
      </w:pPr>
    </w:lvl>
    <w:lvl w:ilvl="2" w:tplc="0408001B" w:tentative="1">
      <w:start w:val="1"/>
      <w:numFmt w:val="lowerRoman"/>
      <w:lvlText w:val="%3."/>
      <w:lvlJc w:val="right"/>
      <w:pPr>
        <w:ind w:left="2880" w:hanging="180"/>
      </w:pPr>
    </w:lvl>
    <w:lvl w:ilvl="3" w:tplc="0408000F" w:tentative="1">
      <w:start w:val="1"/>
      <w:numFmt w:val="decimal"/>
      <w:lvlText w:val="%4."/>
      <w:lvlJc w:val="left"/>
      <w:pPr>
        <w:ind w:left="3600" w:hanging="360"/>
      </w:pPr>
    </w:lvl>
    <w:lvl w:ilvl="4" w:tplc="04080019" w:tentative="1">
      <w:start w:val="1"/>
      <w:numFmt w:val="lowerLetter"/>
      <w:lvlText w:val="%5."/>
      <w:lvlJc w:val="left"/>
      <w:pPr>
        <w:ind w:left="4320" w:hanging="360"/>
      </w:pPr>
    </w:lvl>
    <w:lvl w:ilvl="5" w:tplc="0408001B" w:tentative="1">
      <w:start w:val="1"/>
      <w:numFmt w:val="lowerRoman"/>
      <w:lvlText w:val="%6."/>
      <w:lvlJc w:val="right"/>
      <w:pPr>
        <w:ind w:left="5040" w:hanging="180"/>
      </w:pPr>
    </w:lvl>
    <w:lvl w:ilvl="6" w:tplc="0408000F" w:tentative="1">
      <w:start w:val="1"/>
      <w:numFmt w:val="decimal"/>
      <w:lvlText w:val="%7."/>
      <w:lvlJc w:val="left"/>
      <w:pPr>
        <w:ind w:left="5760" w:hanging="360"/>
      </w:pPr>
    </w:lvl>
    <w:lvl w:ilvl="7" w:tplc="04080019" w:tentative="1">
      <w:start w:val="1"/>
      <w:numFmt w:val="lowerLetter"/>
      <w:lvlText w:val="%8."/>
      <w:lvlJc w:val="left"/>
      <w:pPr>
        <w:ind w:left="6480" w:hanging="360"/>
      </w:pPr>
    </w:lvl>
    <w:lvl w:ilvl="8" w:tplc="0408001B" w:tentative="1">
      <w:start w:val="1"/>
      <w:numFmt w:val="lowerRoman"/>
      <w:lvlText w:val="%9."/>
      <w:lvlJc w:val="right"/>
      <w:pPr>
        <w:ind w:left="7200" w:hanging="180"/>
      </w:pPr>
    </w:lvl>
  </w:abstractNum>
  <w:abstractNum w:abstractNumId="18" w15:restartNumberingAfterBreak="0">
    <w:nsid w:val="62B45D0D"/>
    <w:multiLevelType w:val="hybridMultilevel"/>
    <w:tmpl w:val="0C7AF93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67075707"/>
    <w:multiLevelType w:val="multilevel"/>
    <w:tmpl w:val="67075707"/>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0" w15:restartNumberingAfterBreak="0">
    <w:nsid w:val="6B586B23"/>
    <w:multiLevelType w:val="hybridMultilevel"/>
    <w:tmpl w:val="89F4C596"/>
    <w:lvl w:ilvl="0" w:tplc="83F263C4">
      <w:start w:val="1"/>
      <w:numFmt w:val="decimal"/>
      <w:lvlText w:val="2.%1"/>
      <w:lvlJc w:val="left"/>
      <w:pPr>
        <w:ind w:left="928"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21" w15:restartNumberingAfterBreak="0">
    <w:nsid w:val="6E5EA056"/>
    <w:multiLevelType w:val="hybridMultilevel"/>
    <w:tmpl w:val="FFFFFFFF"/>
    <w:lvl w:ilvl="0" w:tplc="7E1EB7AC">
      <w:start w:val="1"/>
      <w:numFmt w:val="decimal"/>
      <w:lvlText w:val="%1."/>
      <w:lvlJc w:val="left"/>
      <w:pPr>
        <w:ind w:left="720" w:hanging="360"/>
      </w:pPr>
    </w:lvl>
    <w:lvl w:ilvl="1" w:tplc="E81E5370">
      <w:start w:val="1"/>
      <w:numFmt w:val="lowerLetter"/>
      <w:lvlText w:val="%2."/>
      <w:lvlJc w:val="left"/>
      <w:pPr>
        <w:ind w:left="1440" w:hanging="360"/>
      </w:pPr>
    </w:lvl>
    <w:lvl w:ilvl="2" w:tplc="5A18C5C8">
      <w:start w:val="1"/>
      <w:numFmt w:val="lowerRoman"/>
      <w:lvlText w:val="%3."/>
      <w:lvlJc w:val="right"/>
      <w:pPr>
        <w:ind w:left="2160" w:hanging="180"/>
      </w:pPr>
    </w:lvl>
    <w:lvl w:ilvl="3" w:tplc="3496A7B2">
      <w:start w:val="1"/>
      <w:numFmt w:val="decimal"/>
      <w:lvlText w:val="%4."/>
      <w:lvlJc w:val="left"/>
      <w:pPr>
        <w:ind w:left="2880" w:hanging="360"/>
      </w:pPr>
    </w:lvl>
    <w:lvl w:ilvl="4" w:tplc="F918B808">
      <w:start w:val="1"/>
      <w:numFmt w:val="lowerLetter"/>
      <w:lvlText w:val="%5."/>
      <w:lvlJc w:val="left"/>
      <w:pPr>
        <w:ind w:left="3600" w:hanging="360"/>
      </w:pPr>
    </w:lvl>
    <w:lvl w:ilvl="5" w:tplc="7C7401E6">
      <w:start w:val="1"/>
      <w:numFmt w:val="lowerRoman"/>
      <w:lvlText w:val="%6."/>
      <w:lvlJc w:val="right"/>
      <w:pPr>
        <w:ind w:left="4320" w:hanging="180"/>
      </w:pPr>
    </w:lvl>
    <w:lvl w:ilvl="6" w:tplc="29EEDCC2">
      <w:start w:val="1"/>
      <w:numFmt w:val="decimal"/>
      <w:lvlText w:val="%7."/>
      <w:lvlJc w:val="left"/>
      <w:pPr>
        <w:ind w:left="5040" w:hanging="360"/>
      </w:pPr>
    </w:lvl>
    <w:lvl w:ilvl="7" w:tplc="B596F036">
      <w:start w:val="1"/>
      <w:numFmt w:val="lowerLetter"/>
      <w:lvlText w:val="%8."/>
      <w:lvlJc w:val="left"/>
      <w:pPr>
        <w:ind w:left="5760" w:hanging="360"/>
      </w:pPr>
    </w:lvl>
    <w:lvl w:ilvl="8" w:tplc="DB0E68D0">
      <w:start w:val="1"/>
      <w:numFmt w:val="lowerRoman"/>
      <w:lvlText w:val="%9."/>
      <w:lvlJc w:val="right"/>
      <w:pPr>
        <w:ind w:left="6480" w:hanging="180"/>
      </w:pPr>
    </w:lvl>
  </w:abstractNum>
  <w:abstractNum w:abstractNumId="22" w15:restartNumberingAfterBreak="0">
    <w:nsid w:val="7142715B"/>
    <w:multiLevelType w:val="hybridMultilevel"/>
    <w:tmpl w:val="FFFFFFFF"/>
    <w:lvl w:ilvl="0" w:tplc="A484C9A6">
      <w:start w:val="1"/>
      <w:numFmt w:val="decimal"/>
      <w:lvlText w:val="%1."/>
      <w:lvlJc w:val="left"/>
      <w:pPr>
        <w:ind w:left="720" w:hanging="360"/>
      </w:pPr>
    </w:lvl>
    <w:lvl w:ilvl="1" w:tplc="5FF47AB2">
      <w:start w:val="1"/>
      <w:numFmt w:val="lowerLetter"/>
      <w:lvlText w:val="%2."/>
      <w:lvlJc w:val="left"/>
      <w:pPr>
        <w:ind w:left="1440" w:hanging="360"/>
      </w:pPr>
    </w:lvl>
    <w:lvl w:ilvl="2" w:tplc="81C288DC">
      <w:start w:val="1"/>
      <w:numFmt w:val="lowerRoman"/>
      <w:lvlText w:val="%3."/>
      <w:lvlJc w:val="right"/>
      <w:pPr>
        <w:ind w:left="2160" w:hanging="180"/>
      </w:pPr>
    </w:lvl>
    <w:lvl w:ilvl="3" w:tplc="D4F8D722">
      <w:start w:val="1"/>
      <w:numFmt w:val="decimal"/>
      <w:lvlText w:val="%4."/>
      <w:lvlJc w:val="left"/>
      <w:pPr>
        <w:ind w:left="2880" w:hanging="360"/>
      </w:pPr>
    </w:lvl>
    <w:lvl w:ilvl="4" w:tplc="E0F81324">
      <w:start w:val="1"/>
      <w:numFmt w:val="lowerLetter"/>
      <w:lvlText w:val="%5."/>
      <w:lvlJc w:val="left"/>
      <w:pPr>
        <w:ind w:left="3600" w:hanging="360"/>
      </w:pPr>
    </w:lvl>
    <w:lvl w:ilvl="5" w:tplc="898E939C">
      <w:start w:val="1"/>
      <w:numFmt w:val="lowerRoman"/>
      <w:lvlText w:val="%6."/>
      <w:lvlJc w:val="right"/>
      <w:pPr>
        <w:ind w:left="4320" w:hanging="180"/>
      </w:pPr>
    </w:lvl>
    <w:lvl w:ilvl="6" w:tplc="6D3AC300">
      <w:start w:val="1"/>
      <w:numFmt w:val="decimal"/>
      <w:lvlText w:val="%7."/>
      <w:lvlJc w:val="left"/>
      <w:pPr>
        <w:ind w:left="5040" w:hanging="360"/>
      </w:pPr>
    </w:lvl>
    <w:lvl w:ilvl="7" w:tplc="4B44C670">
      <w:start w:val="1"/>
      <w:numFmt w:val="lowerLetter"/>
      <w:lvlText w:val="%8."/>
      <w:lvlJc w:val="left"/>
      <w:pPr>
        <w:ind w:left="5760" w:hanging="360"/>
      </w:pPr>
    </w:lvl>
    <w:lvl w:ilvl="8" w:tplc="6A243E98">
      <w:start w:val="1"/>
      <w:numFmt w:val="lowerRoman"/>
      <w:lvlText w:val="%9."/>
      <w:lvlJc w:val="right"/>
      <w:pPr>
        <w:ind w:left="6480" w:hanging="180"/>
      </w:pPr>
    </w:lvl>
  </w:abstractNum>
  <w:abstractNum w:abstractNumId="23" w15:restartNumberingAfterBreak="0">
    <w:nsid w:val="746B11BC"/>
    <w:multiLevelType w:val="hybridMultilevel"/>
    <w:tmpl w:val="FFFFFFFF"/>
    <w:lvl w:ilvl="0" w:tplc="C54EE660">
      <w:start w:val="1"/>
      <w:numFmt w:val="decimal"/>
      <w:lvlText w:val="%1."/>
      <w:lvlJc w:val="left"/>
      <w:pPr>
        <w:ind w:left="928" w:hanging="360"/>
      </w:pPr>
    </w:lvl>
    <w:lvl w:ilvl="1" w:tplc="86F60C60">
      <w:start w:val="1"/>
      <w:numFmt w:val="lowerLetter"/>
      <w:lvlText w:val="%2."/>
      <w:lvlJc w:val="left"/>
      <w:pPr>
        <w:ind w:left="1648" w:hanging="360"/>
      </w:pPr>
    </w:lvl>
    <w:lvl w:ilvl="2" w:tplc="2C8A2E78">
      <w:start w:val="1"/>
      <w:numFmt w:val="lowerRoman"/>
      <w:lvlText w:val="%3."/>
      <w:lvlJc w:val="right"/>
      <w:pPr>
        <w:ind w:left="2368" w:hanging="180"/>
      </w:pPr>
    </w:lvl>
    <w:lvl w:ilvl="3" w:tplc="1D56CBB2">
      <w:start w:val="1"/>
      <w:numFmt w:val="decimal"/>
      <w:lvlText w:val="%4."/>
      <w:lvlJc w:val="left"/>
      <w:pPr>
        <w:ind w:left="3088" w:hanging="360"/>
      </w:pPr>
    </w:lvl>
    <w:lvl w:ilvl="4" w:tplc="E4CABBCA">
      <w:start w:val="1"/>
      <w:numFmt w:val="lowerLetter"/>
      <w:lvlText w:val="%5."/>
      <w:lvlJc w:val="left"/>
      <w:pPr>
        <w:ind w:left="3808" w:hanging="360"/>
      </w:pPr>
    </w:lvl>
    <w:lvl w:ilvl="5" w:tplc="DC9A9B88">
      <w:start w:val="1"/>
      <w:numFmt w:val="lowerRoman"/>
      <w:lvlText w:val="%6."/>
      <w:lvlJc w:val="right"/>
      <w:pPr>
        <w:ind w:left="4528" w:hanging="180"/>
      </w:pPr>
    </w:lvl>
    <w:lvl w:ilvl="6" w:tplc="30A24480">
      <w:start w:val="1"/>
      <w:numFmt w:val="decimal"/>
      <w:lvlText w:val="%7."/>
      <w:lvlJc w:val="left"/>
      <w:pPr>
        <w:ind w:left="5248" w:hanging="360"/>
      </w:pPr>
    </w:lvl>
    <w:lvl w:ilvl="7" w:tplc="3746FEA4">
      <w:start w:val="1"/>
      <w:numFmt w:val="lowerLetter"/>
      <w:lvlText w:val="%8."/>
      <w:lvlJc w:val="left"/>
      <w:pPr>
        <w:ind w:left="5968" w:hanging="360"/>
      </w:pPr>
    </w:lvl>
    <w:lvl w:ilvl="8" w:tplc="73A4FAC8">
      <w:start w:val="1"/>
      <w:numFmt w:val="lowerRoman"/>
      <w:lvlText w:val="%9."/>
      <w:lvlJc w:val="right"/>
      <w:pPr>
        <w:ind w:left="6688" w:hanging="180"/>
      </w:pPr>
    </w:lvl>
  </w:abstractNum>
  <w:abstractNum w:abstractNumId="24" w15:restartNumberingAfterBreak="0">
    <w:nsid w:val="7725C689"/>
    <w:multiLevelType w:val="hybridMultilevel"/>
    <w:tmpl w:val="FFFFFFFF"/>
    <w:lvl w:ilvl="0" w:tplc="3C0E5A82">
      <w:start w:val="1"/>
      <w:numFmt w:val="decimal"/>
      <w:lvlText w:val="%1."/>
      <w:lvlJc w:val="left"/>
      <w:pPr>
        <w:ind w:left="720" w:hanging="360"/>
      </w:pPr>
    </w:lvl>
    <w:lvl w:ilvl="1" w:tplc="BA2E0096">
      <w:start w:val="1"/>
      <w:numFmt w:val="lowerLetter"/>
      <w:lvlText w:val="%2."/>
      <w:lvlJc w:val="left"/>
      <w:pPr>
        <w:ind w:left="1440" w:hanging="360"/>
      </w:pPr>
    </w:lvl>
    <w:lvl w:ilvl="2" w:tplc="DDBAB4F4">
      <w:start w:val="1"/>
      <w:numFmt w:val="lowerRoman"/>
      <w:lvlText w:val="%3."/>
      <w:lvlJc w:val="right"/>
      <w:pPr>
        <w:ind w:left="2160" w:hanging="180"/>
      </w:pPr>
    </w:lvl>
    <w:lvl w:ilvl="3" w:tplc="7EE47450">
      <w:start w:val="1"/>
      <w:numFmt w:val="decimal"/>
      <w:lvlText w:val="%4."/>
      <w:lvlJc w:val="left"/>
      <w:pPr>
        <w:ind w:left="2880" w:hanging="360"/>
      </w:pPr>
    </w:lvl>
    <w:lvl w:ilvl="4" w:tplc="C498814C">
      <w:start w:val="1"/>
      <w:numFmt w:val="lowerLetter"/>
      <w:lvlText w:val="%5."/>
      <w:lvlJc w:val="left"/>
      <w:pPr>
        <w:ind w:left="3600" w:hanging="360"/>
      </w:pPr>
    </w:lvl>
    <w:lvl w:ilvl="5" w:tplc="B3E00F86">
      <w:start w:val="1"/>
      <w:numFmt w:val="lowerRoman"/>
      <w:lvlText w:val="%6."/>
      <w:lvlJc w:val="right"/>
      <w:pPr>
        <w:ind w:left="4320" w:hanging="180"/>
      </w:pPr>
    </w:lvl>
    <w:lvl w:ilvl="6" w:tplc="C41612D8">
      <w:start w:val="1"/>
      <w:numFmt w:val="decimal"/>
      <w:lvlText w:val="%7."/>
      <w:lvlJc w:val="left"/>
      <w:pPr>
        <w:ind w:left="5040" w:hanging="360"/>
      </w:pPr>
    </w:lvl>
    <w:lvl w:ilvl="7" w:tplc="29F03604">
      <w:start w:val="1"/>
      <w:numFmt w:val="lowerLetter"/>
      <w:lvlText w:val="%8."/>
      <w:lvlJc w:val="left"/>
      <w:pPr>
        <w:ind w:left="5760" w:hanging="360"/>
      </w:pPr>
    </w:lvl>
    <w:lvl w:ilvl="8" w:tplc="A602300E">
      <w:start w:val="1"/>
      <w:numFmt w:val="lowerRoman"/>
      <w:lvlText w:val="%9."/>
      <w:lvlJc w:val="right"/>
      <w:pPr>
        <w:ind w:left="6480" w:hanging="180"/>
      </w:pPr>
    </w:lvl>
  </w:abstractNum>
  <w:abstractNum w:abstractNumId="25" w15:restartNumberingAfterBreak="0">
    <w:nsid w:val="7C825504"/>
    <w:multiLevelType w:val="multilevel"/>
    <w:tmpl w:val="7C825504"/>
    <w:lvl w:ilvl="0">
      <w:start w:val="1"/>
      <w:numFmt w:val="decimal"/>
      <w:lvlText w:val="%1."/>
      <w:lvlJc w:val="left"/>
      <w:pPr>
        <w:tabs>
          <w:tab w:val="num" w:pos="720"/>
        </w:tabs>
        <w:ind w:left="720" w:hanging="360"/>
      </w:pPr>
    </w:lvl>
    <w:lvl w:ilvl="1">
      <w:start w:val="2"/>
      <w:numFmt w:val="decimal"/>
      <w:isLgl/>
      <w:lvlText w:val="%1.%2"/>
      <w:lvlJc w:val="left"/>
      <w:pPr>
        <w:tabs>
          <w:tab w:val="num" w:pos="720"/>
        </w:tabs>
        <w:ind w:left="720" w:hanging="360"/>
      </w:pPr>
      <w:rPr>
        <w:rFonts w:hint="default"/>
      </w:rPr>
    </w:lvl>
    <w:lvl w:ilvl="2">
      <w:start w:val="1"/>
      <w:numFmt w:val="decimal"/>
      <w:isLgl/>
      <w:lvlText w:val="%1.%2.%3"/>
      <w:lvlJc w:val="left"/>
      <w:pPr>
        <w:tabs>
          <w:tab w:val="num" w:pos="1080"/>
        </w:tabs>
        <w:ind w:left="1080" w:hanging="720"/>
      </w:pPr>
      <w:rPr>
        <w:rFonts w:hint="default"/>
      </w:rPr>
    </w:lvl>
    <w:lvl w:ilvl="3">
      <w:start w:val="1"/>
      <w:numFmt w:val="decimal"/>
      <w:isLgl/>
      <w:lvlText w:val="%1.%2.%3.%4"/>
      <w:lvlJc w:val="left"/>
      <w:pPr>
        <w:tabs>
          <w:tab w:val="num" w:pos="1080"/>
        </w:tabs>
        <w:ind w:left="1080" w:hanging="720"/>
      </w:pPr>
      <w:rPr>
        <w:rFonts w:hint="default"/>
      </w:rPr>
    </w:lvl>
    <w:lvl w:ilvl="4">
      <w:start w:val="1"/>
      <w:numFmt w:val="decimal"/>
      <w:isLgl/>
      <w:lvlText w:val="%1.%2.%3.%4.%5"/>
      <w:lvlJc w:val="left"/>
      <w:pPr>
        <w:tabs>
          <w:tab w:val="num" w:pos="1080"/>
        </w:tabs>
        <w:ind w:left="1080" w:hanging="720"/>
      </w:pPr>
      <w:rPr>
        <w:rFonts w:hint="default"/>
      </w:rPr>
    </w:lvl>
    <w:lvl w:ilvl="5">
      <w:start w:val="1"/>
      <w:numFmt w:val="decimal"/>
      <w:isLgl/>
      <w:lvlText w:val="%1.%2.%3.%4.%5.%6"/>
      <w:lvlJc w:val="left"/>
      <w:pPr>
        <w:tabs>
          <w:tab w:val="num" w:pos="1440"/>
        </w:tabs>
        <w:ind w:left="1440" w:hanging="1080"/>
      </w:pPr>
      <w:rPr>
        <w:rFonts w:hint="default"/>
      </w:rPr>
    </w:lvl>
    <w:lvl w:ilvl="6">
      <w:start w:val="1"/>
      <w:numFmt w:val="decimal"/>
      <w:isLgl/>
      <w:lvlText w:val="%1.%2.%3.%4.%5.%6.%7"/>
      <w:lvlJc w:val="left"/>
      <w:pPr>
        <w:tabs>
          <w:tab w:val="num" w:pos="1440"/>
        </w:tabs>
        <w:ind w:left="1440" w:hanging="1080"/>
      </w:pPr>
      <w:rPr>
        <w:rFonts w:hint="default"/>
      </w:rPr>
    </w:lvl>
    <w:lvl w:ilvl="7">
      <w:start w:val="1"/>
      <w:numFmt w:val="decimal"/>
      <w:isLgl/>
      <w:lvlText w:val="%1.%2.%3.%4.%5.%6.%7.%8"/>
      <w:lvlJc w:val="left"/>
      <w:pPr>
        <w:tabs>
          <w:tab w:val="num" w:pos="1800"/>
        </w:tabs>
        <w:ind w:left="1800" w:hanging="1440"/>
      </w:pPr>
      <w:rPr>
        <w:rFonts w:hint="default"/>
      </w:rPr>
    </w:lvl>
    <w:lvl w:ilvl="8">
      <w:start w:val="1"/>
      <w:numFmt w:val="decimal"/>
      <w:isLgl/>
      <w:lvlText w:val="%1.%2.%3.%4.%5.%6.%7.%8.%9"/>
      <w:lvlJc w:val="left"/>
      <w:pPr>
        <w:tabs>
          <w:tab w:val="num" w:pos="1800"/>
        </w:tabs>
        <w:ind w:left="1800" w:hanging="1440"/>
      </w:pPr>
      <w:rPr>
        <w:rFonts w:hint="default"/>
      </w:rPr>
    </w:lvl>
  </w:abstractNum>
  <w:abstractNum w:abstractNumId="26" w15:restartNumberingAfterBreak="0">
    <w:nsid w:val="7DE33796"/>
    <w:multiLevelType w:val="hybridMultilevel"/>
    <w:tmpl w:val="A2E477DC"/>
    <w:lvl w:ilvl="0" w:tplc="FFFFFFFF">
      <w:start w:val="1"/>
      <w:numFmt w:val="decimal"/>
      <w:lvlText w:val="2.%1"/>
      <w:lvlJc w:val="left"/>
      <w:pPr>
        <w:ind w:left="928"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16cid:durableId="743993741">
    <w:abstractNumId w:val="24"/>
  </w:num>
  <w:num w:numId="2" w16cid:durableId="1776441352">
    <w:abstractNumId w:val="16"/>
  </w:num>
  <w:num w:numId="3" w16cid:durableId="466239548">
    <w:abstractNumId w:val="19"/>
  </w:num>
  <w:num w:numId="4" w16cid:durableId="154542125">
    <w:abstractNumId w:val="25"/>
  </w:num>
  <w:num w:numId="5" w16cid:durableId="975337709">
    <w:abstractNumId w:val="17"/>
  </w:num>
  <w:num w:numId="6" w16cid:durableId="1141731112">
    <w:abstractNumId w:val="3"/>
  </w:num>
  <w:num w:numId="7" w16cid:durableId="50353146">
    <w:abstractNumId w:val="20"/>
  </w:num>
  <w:num w:numId="8" w16cid:durableId="838927371">
    <w:abstractNumId w:val="1"/>
  </w:num>
  <w:num w:numId="9" w16cid:durableId="2062558083">
    <w:abstractNumId w:val="4"/>
  </w:num>
  <w:num w:numId="10" w16cid:durableId="601452263">
    <w:abstractNumId w:val="26"/>
  </w:num>
  <w:num w:numId="11" w16cid:durableId="1979800068">
    <w:abstractNumId w:val="11"/>
  </w:num>
  <w:num w:numId="12" w16cid:durableId="1508399153">
    <w:abstractNumId w:val="13"/>
  </w:num>
  <w:num w:numId="13" w16cid:durableId="1398361073">
    <w:abstractNumId w:val="7"/>
  </w:num>
  <w:num w:numId="14" w16cid:durableId="2033920179">
    <w:abstractNumId w:val="2"/>
  </w:num>
  <w:num w:numId="15" w16cid:durableId="991832102">
    <w:abstractNumId w:val="18"/>
  </w:num>
  <w:num w:numId="16" w16cid:durableId="11804890">
    <w:abstractNumId w:val="14"/>
  </w:num>
  <w:num w:numId="17" w16cid:durableId="474299631">
    <w:abstractNumId w:val="22"/>
  </w:num>
  <w:num w:numId="18" w16cid:durableId="1577473158">
    <w:abstractNumId w:val="23"/>
  </w:num>
  <w:num w:numId="19" w16cid:durableId="318115354">
    <w:abstractNumId w:val="15"/>
  </w:num>
  <w:num w:numId="20" w16cid:durableId="1723476423">
    <w:abstractNumId w:val="12"/>
  </w:num>
  <w:num w:numId="21" w16cid:durableId="650183162">
    <w:abstractNumId w:val="5"/>
  </w:num>
  <w:num w:numId="22" w16cid:durableId="1018433254">
    <w:abstractNumId w:val="21"/>
  </w:num>
  <w:num w:numId="23" w16cid:durableId="649288463">
    <w:abstractNumId w:val="6"/>
  </w:num>
  <w:num w:numId="24" w16cid:durableId="1306548238">
    <w:abstractNumId w:val="9"/>
  </w:num>
  <w:num w:numId="25" w16cid:durableId="555051379">
    <w:abstractNumId w:val="10"/>
  </w:num>
  <w:num w:numId="26" w16cid:durableId="1774788867">
    <w:abstractNumId w:val="8"/>
  </w:num>
  <w:num w:numId="27" w16cid:durableId="56757334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720"/>
  <w:noPunctuationKerning/>
  <w:characterSpacingControl w:val="doNotCompress"/>
  <w:footnotePr>
    <w:footnote w:id="-1"/>
    <w:footnote w:id="0"/>
    <w:footnote w:id="1"/>
  </w:footnotePr>
  <w:endnotePr>
    <w:endnote w:id="-1"/>
    <w:endnote w:id="0"/>
    <w:endnote w:id="1"/>
  </w:endnotePr>
  <w:compat>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E30B33"/>
    <w:rsid w:val="00001711"/>
    <w:rsid w:val="00004AE3"/>
    <w:rsid w:val="000050B4"/>
    <w:rsid w:val="00006FFE"/>
    <w:rsid w:val="00012080"/>
    <w:rsid w:val="00012F90"/>
    <w:rsid w:val="00014143"/>
    <w:rsid w:val="00014FAD"/>
    <w:rsid w:val="000151C7"/>
    <w:rsid w:val="00016EBF"/>
    <w:rsid w:val="0002004A"/>
    <w:rsid w:val="00020EE4"/>
    <w:rsid w:val="000215A9"/>
    <w:rsid w:val="00023830"/>
    <w:rsid w:val="000241BE"/>
    <w:rsid w:val="00030001"/>
    <w:rsid w:val="0003085E"/>
    <w:rsid w:val="0003120D"/>
    <w:rsid w:val="00033ACE"/>
    <w:rsid w:val="0003442C"/>
    <w:rsid w:val="000370F0"/>
    <w:rsid w:val="000424CD"/>
    <w:rsid w:val="00042EE3"/>
    <w:rsid w:val="00042F99"/>
    <w:rsid w:val="0004302A"/>
    <w:rsid w:val="0004388B"/>
    <w:rsid w:val="00044085"/>
    <w:rsid w:val="00046AD4"/>
    <w:rsid w:val="00046EE6"/>
    <w:rsid w:val="00047717"/>
    <w:rsid w:val="000504E0"/>
    <w:rsid w:val="00051170"/>
    <w:rsid w:val="00051E42"/>
    <w:rsid w:val="00054AC4"/>
    <w:rsid w:val="000553B6"/>
    <w:rsid w:val="00055DF4"/>
    <w:rsid w:val="00056C60"/>
    <w:rsid w:val="00060910"/>
    <w:rsid w:val="00062329"/>
    <w:rsid w:val="00062A66"/>
    <w:rsid w:val="00062CE7"/>
    <w:rsid w:val="00062E7B"/>
    <w:rsid w:val="00063272"/>
    <w:rsid w:val="00065A6F"/>
    <w:rsid w:val="000673E2"/>
    <w:rsid w:val="000674C3"/>
    <w:rsid w:val="00070631"/>
    <w:rsid w:val="00071D88"/>
    <w:rsid w:val="00074E18"/>
    <w:rsid w:val="00076A42"/>
    <w:rsid w:val="00077719"/>
    <w:rsid w:val="00077C42"/>
    <w:rsid w:val="00083DAF"/>
    <w:rsid w:val="00085BEA"/>
    <w:rsid w:val="000862C5"/>
    <w:rsid w:val="00086BED"/>
    <w:rsid w:val="00093764"/>
    <w:rsid w:val="0009406B"/>
    <w:rsid w:val="00094AD0"/>
    <w:rsid w:val="00095EAE"/>
    <w:rsid w:val="0009604C"/>
    <w:rsid w:val="00096632"/>
    <w:rsid w:val="000A0877"/>
    <w:rsid w:val="000A2254"/>
    <w:rsid w:val="000A23E6"/>
    <w:rsid w:val="000A3EDD"/>
    <w:rsid w:val="000A42A9"/>
    <w:rsid w:val="000A44C1"/>
    <w:rsid w:val="000A46D2"/>
    <w:rsid w:val="000A47CC"/>
    <w:rsid w:val="000A47EC"/>
    <w:rsid w:val="000A57D2"/>
    <w:rsid w:val="000A59E5"/>
    <w:rsid w:val="000A6F93"/>
    <w:rsid w:val="000B0059"/>
    <w:rsid w:val="000B23E3"/>
    <w:rsid w:val="000B5736"/>
    <w:rsid w:val="000B5816"/>
    <w:rsid w:val="000B7A59"/>
    <w:rsid w:val="000B7B66"/>
    <w:rsid w:val="000C04E4"/>
    <w:rsid w:val="000C0606"/>
    <w:rsid w:val="000C6C7A"/>
    <w:rsid w:val="000D065C"/>
    <w:rsid w:val="000D1FB3"/>
    <w:rsid w:val="000D3DD1"/>
    <w:rsid w:val="000D4697"/>
    <w:rsid w:val="000D5C4D"/>
    <w:rsid w:val="000D617C"/>
    <w:rsid w:val="000E1874"/>
    <w:rsid w:val="000E3FB9"/>
    <w:rsid w:val="000E4599"/>
    <w:rsid w:val="000E5C17"/>
    <w:rsid w:val="000E5CD1"/>
    <w:rsid w:val="000E5E06"/>
    <w:rsid w:val="000E6D91"/>
    <w:rsid w:val="000F1139"/>
    <w:rsid w:val="000F1904"/>
    <w:rsid w:val="000F2E91"/>
    <w:rsid w:val="000F55B6"/>
    <w:rsid w:val="000F5E2E"/>
    <w:rsid w:val="000F5E4C"/>
    <w:rsid w:val="000F68AC"/>
    <w:rsid w:val="000F7066"/>
    <w:rsid w:val="001003E2"/>
    <w:rsid w:val="001003FA"/>
    <w:rsid w:val="001029E3"/>
    <w:rsid w:val="00103279"/>
    <w:rsid w:val="00104F71"/>
    <w:rsid w:val="001058E5"/>
    <w:rsid w:val="00105F48"/>
    <w:rsid w:val="00106796"/>
    <w:rsid w:val="00106998"/>
    <w:rsid w:val="00106D04"/>
    <w:rsid w:val="001101C5"/>
    <w:rsid w:val="00111330"/>
    <w:rsid w:val="00111906"/>
    <w:rsid w:val="0011282F"/>
    <w:rsid w:val="00112966"/>
    <w:rsid w:val="00113BE1"/>
    <w:rsid w:val="00114809"/>
    <w:rsid w:val="0011548B"/>
    <w:rsid w:val="00116DCC"/>
    <w:rsid w:val="00120017"/>
    <w:rsid w:val="00122F72"/>
    <w:rsid w:val="0012382B"/>
    <w:rsid w:val="00123CD1"/>
    <w:rsid w:val="00126E26"/>
    <w:rsid w:val="00127C58"/>
    <w:rsid w:val="00130534"/>
    <w:rsid w:val="00130CC6"/>
    <w:rsid w:val="00131140"/>
    <w:rsid w:val="00131F1A"/>
    <w:rsid w:val="00134043"/>
    <w:rsid w:val="001359D3"/>
    <w:rsid w:val="00136E61"/>
    <w:rsid w:val="00137E07"/>
    <w:rsid w:val="001404FF"/>
    <w:rsid w:val="0014334B"/>
    <w:rsid w:val="00143488"/>
    <w:rsid w:val="00143D75"/>
    <w:rsid w:val="00144727"/>
    <w:rsid w:val="001447C1"/>
    <w:rsid w:val="00145EB8"/>
    <w:rsid w:val="001466F3"/>
    <w:rsid w:val="00147340"/>
    <w:rsid w:val="00150C40"/>
    <w:rsid w:val="00150EDB"/>
    <w:rsid w:val="0015204E"/>
    <w:rsid w:val="0015297E"/>
    <w:rsid w:val="0015397F"/>
    <w:rsid w:val="00153C33"/>
    <w:rsid w:val="00154B7C"/>
    <w:rsid w:val="00155A7F"/>
    <w:rsid w:val="0015632D"/>
    <w:rsid w:val="00156467"/>
    <w:rsid w:val="00156E2A"/>
    <w:rsid w:val="00161A8B"/>
    <w:rsid w:val="00162694"/>
    <w:rsid w:val="00162758"/>
    <w:rsid w:val="001629BF"/>
    <w:rsid w:val="00163775"/>
    <w:rsid w:val="001649F3"/>
    <w:rsid w:val="001652CA"/>
    <w:rsid w:val="00170387"/>
    <w:rsid w:val="00172607"/>
    <w:rsid w:val="00173DE2"/>
    <w:rsid w:val="001757A8"/>
    <w:rsid w:val="001761AA"/>
    <w:rsid w:val="00180CBD"/>
    <w:rsid w:val="0018147E"/>
    <w:rsid w:val="001814EC"/>
    <w:rsid w:val="00181AAB"/>
    <w:rsid w:val="00182554"/>
    <w:rsid w:val="00183610"/>
    <w:rsid w:val="00186517"/>
    <w:rsid w:val="00186742"/>
    <w:rsid w:val="00190D8B"/>
    <w:rsid w:val="0019121B"/>
    <w:rsid w:val="00191827"/>
    <w:rsid w:val="00191D1D"/>
    <w:rsid w:val="00192B20"/>
    <w:rsid w:val="00192F07"/>
    <w:rsid w:val="00192F0A"/>
    <w:rsid w:val="0019351A"/>
    <w:rsid w:val="00193649"/>
    <w:rsid w:val="0019609E"/>
    <w:rsid w:val="001960F9"/>
    <w:rsid w:val="001965C9"/>
    <w:rsid w:val="001A0B9E"/>
    <w:rsid w:val="001A1F66"/>
    <w:rsid w:val="001A3DDE"/>
    <w:rsid w:val="001A4173"/>
    <w:rsid w:val="001A509B"/>
    <w:rsid w:val="001A6465"/>
    <w:rsid w:val="001A6D6D"/>
    <w:rsid w:val="001A7FB9"/>
    <w:rsid w:val="001B366E"/>
    <w:rsid w:val="001B456F"/>
    <w:rsid w:val="001B5A54"/>
    <w:rsid w:val="001B65D3"/>
    <w:rsid w:val="001B7B38"/>
    <w:rsid w:val="001C1585"/>
    <w:rsid w:val="001C17CF"/>
    <w:rsid w:val="001C26D5"/>
    <w:rsid w:val="001C5A5A"/>
    <w:rsid w:val="001C7DC6"/>
    <w:rsid w:val="001D0B25"/>
    <w:rsid w:val="001D1556"/>
    <w:rsid w:val="001D19B9"/>
    <w:rsid w:val="001D461B"/>
    <w:rsid w:val="001D479B"/>
    <w:rsid w:val="001D5049"/>
    <w:rsid w:val="001D5A62"/>
    <w:rsid w:val="001D5F47"/>
    <w:rsid w:val="001D7947"/>
    <w:rsid w:val="001E1C9E"/>
    <w:rsid w:val="001E345E"/>
    <w:rsid w:val="001E4E94"/>
    <w:rsid w:val="001E601C"/>
    <w:rsid w:val="001E6054"/>
    <w:rsid w:val="001E620A"/>
    <w:rsid w:val="001F0B16"/>
    <w:rsid w:val="001F2EC6"/>
    <w:rsid w:val="001F3AEF"/>
    <w:rsid w:val="001F45DD"/>
    <w:rsid w:val="001F5C98"/>
    <w:rsid w:val="00200176"/>
    <w:rsid w:val="0020098A"/>
    <w:rsid w:val="00201AD5"/>
    <w:rsid w:val="0020558C"/>
    <w:rsid w:val="0020667E"/>
    <w:rsid w:val="00210187"/>
    <w:rsid w:val="002127C4"/>
    <w:rsid w:val="00213D1C"/>
    <w:rsid w:val="00213FA5"/>
    <w:rsid w:val="002142FB"/>
    <w:rsid w:val="00214D44"/>
    <w:rsid w:val="00214DF7"/>
    <w:rsid w:val="00215325"/>
    <w:rsid w:val="00215EC3"/>
    <w:rsid w:val="002172FD"/>
    <w:rsid w:val="002177DB"/>
    <w:rsid w:val="00217E35"/>
    <w:rsid w:val="002206B2"/>
    <w:rsid w:val="0022089C"/>
    <w:rsid w:val="00221916"/>
    <w:rsid w:val="00222760"/>
    <w:rsid w:val="002234E3"/>
    <w:rsid w:val="00224421"/>
    <w:rsid w:val="00224949"/>
    <w:rsid w:val="002258F1"/>
    <w:rsid w:val="002260DE"/>
    <w:rsid w:val="002324B8"/>
    <w:rsid w:val="00234685"/>
    <w:rsid w:val="00234782"/>
    <w:rsid w:val="00234D69"/>
    <w:rsid w:val="00234F43"/>
    <w:rsid w:val="00237DC7"/>
    <w:rsid w:val="00237F01"/>
    <w:rsid w:val="00240144"/>
    <w:rsid w:val="00240E03"/>
    <w:rsid w:val="00241C96"/>
    <w:rsid w:val="00242AAD"/>
    <w:rsid w:val="00245FE5"/>
    <w:rsid w:val="002470F5"/>
    <w:rsid w:val="00247753"/>
    <w:rsid w:val="00250C6C"/>
    <w:rsid w:val="00250E62"/>
    <w:rsid w:val="0025164F"/>
    <w:rsid w:val="00251B6B"/>
    <w:rsid w:val="002521BD"/>
    <w:rsid w:val="00253A5B"/>
    <w:rsid w:val="00254E18"/>
    <w:rsid w:val="002606DA"/>
    <w:rsid w:val="00260820"/>
    <w:rsid w:val="00262974"/>
    <w:rsid w:val="00262E9E"/>
    <w:rsid w:val="00264FA1"/>
    <w:rsid w:val="00266255"/>
    <w:rsid w:val="00267C9F"/>
    <w:rsid w:val="002703F5"/>
    <w:rsid w:val="00270A57"/>
    <w:rsid w:val="00271AC7"/>
    <w:rsid w:val="0027285F"/>
    <w:rsid w:val="00273A57"/>
    <w:rsid w:val="00273CEB"/>
    <w:rsid w:val="00273E37"/>
    <w:rsid w:val="00274D71"/>
    <w:rsid w:val="00274F0E"/>
    <w:rsid w:val="00276EC1"/>
    <w:rsid w:val="00282D8E"/>
    <w:rsid w:val="0028373E"/>
    <w:rsid w:val="002839D3"/>
    <w:rsid w:val="00283EEE"/>
    <w:rsid w:val="00285694"/>
    <w:rsid w:val="0028573C"/>
    <w:rsid w:val="00285EC8"/>
    <w:rsid w:val="00286233"/>
    <w:rsid w:val="0028646B"/>
    <w:rsid w:val="00286A47"/>
    <w:rsid w:val="00286CD7"/>
    <w:rsid w:val="00287072"/>
    <w:rsid w:val="00291B75"/>
    <w:rsid w:val="0029510F"/>
    <w:rsid w:val="0029580B"/>
    <w:rsid w:val="00295BE1"/>
    <w:rsid w:val="00296D0C"/>
    <w:rsid w:val="00297E0E"/>
    <w:rsid w:val="00297E59"/>
    <w:rsid w:val="002A142A"/>
    <w:rsid w:val="002A3F2C"/>
    <w:rsid w:val="002A414F"/>
    <w:rsid w:val="002A6872"/>
    <w:rsid w:val="002B02A9"/>
    <w:rsid w:val="002B4931"/>
    <w:rsid w:val="002B4E4D"/>
    <w:rsid w:val="002B69BB"/>
    <w:rsid w:val="002B72AE"/>
    <w:rsid w:val="002B7DF2"/>
    <w:rsid w:val="002C0B22"/>
    <w:rsid w:val="002C0D89"/>
    <w:rsid w:val="002C3763"/>
    <w:rsid w:val="002C44EA"/>
    <w:rsid w:val="002C49C9"/>
    <w:rsid w:val="002C54FE"/>
    <w:rsid w:val="002C651E"/>
    <w:rsid w:val="002C7F24"/>
    <w:rsid w:val="002D0E51"/>
    <w:rsid w:val="002D1A6A"/>
    <w:rsid w:val="002D24F1"/>
    <w:rsid w:val="002D31A3"/>
    <w:rsid w:val="002D32F2"/>
    <w:rsid w:val="002D3811"/>
    <w:rsid w:val="002D3941"/>
    <w:rsid w:val="002D57AD"/>
    <w:rsid w:val="002E1334"/>
    <w:rsid w:val="002E30E7"/>
    <w:rsid w:val="002E633E"/>
    <w:rsid w:val="002E7665"/>
    <w:rsid w:val="002F3CF7"/>
    <w:rsid w:val="00300BF2"/>
    <w:rsid w:val="00301048"/>
    <w:rsid w:val="00301ABC"/>
    <w:rsid w:val="00302498"/>
    <w:rsid w:val="00303CBA"/>
    <w:rsid w:val="00305AB3"/>
    <w:rsid w:val="00305E32"/>
    <w:rsid w:val="00310291"/>
    <w:rsid w:val="0031057F"/>
    <w:rsid w:val="0031683D"/>
    <w:rsid w:val="003168DE"/>
    <w:rsid w:val="00317CFF"/>
    <w:rsid w:val="00321254"/>
    <w:rsid w:val="00322EB1"/>
    <w:rsid w:val="003234FC"/>
    <w:rsid w:val="00324808"/>
    <w:rsid w:val="00325840"/>
    <w:rsid w:val="00327230"/>
    <w:rsid w:val="00327764"/>
    <w:rsid w:val="003307E7"/>
    <w:rsid w:val="0033175A"/>
    <w:rsid w:val="003318CA"/>
    <w:rsid w:val="00331E9C"/>
    <w:rsid w:val="003327DD"/>
    <w:rsid w:val="00332C5D"/>
    <w:rsid w:val="00333318"/>
    <w:rsid w:val="00333988"/>
    <w:rsid w:val="00333B5F"/>
    <w:rsid w:val="003342AA"/>
    <w:rsid w:val="00336859"/>
    <w:rsid w:val="00336DE3"/>
    <w:rsid w:val="0033788E"/>
    <w:rsid w:val="00337A43"/>
    <w:rsid w:val="00340329"/>
    <w:rsid w:val="0034341B"/>
    <w:rsid w:val="00343C2D"/>
    <w:rsid w:val="00343D33"/>
    <w:rsid w:val="00346D03"/>
    <w:rsid w:val="00347A3E"/>
    <w:rsid w:val="00350378"/>
    <w:rsid w:val="0035324E"/>
    <w:rsid w:val="00353DA7"/>
    <w:rsid w:val="00354BDB"/>
    <w:rsid w:val="003554CB"/>
    <w:rsid w:val="003602A3"/>
    <w:rsid w:val="003611DF"/>
    <w:rsid w:val="00361274"/>
    <w:rsid w:val="00363353"/>
    <w:rsid w:val="003642CB"/>
    <w:rsid w:val="00364347"/>
    <w:rsid w:val="0036474D"/>
    <w:rsid w:val="00370605"/>
    <w:rsid w:val="003708E6"/>
    <w:rsid w:val="00376D08"/>
    <w:rsid w:val="00380E27"/>
    <w:rsid w:val="00381500"/>
    <w:rsid w:val="003829D7"/>
    <w:rsid w:val="00384F68"/>
    <w:rsid w:val="00385632"/>
    <w:rsid w:val="0038644E"/>
    <w:rsid w:val="00392843"/>
    <w:rsid w:val="003930F5"/>
    <w:rsid w:val="00393605"/>
    <w:rsid w:val="00394D54"/>
    <w:rsid w:val="00395082"/>
    <w:rsid w:val="0039613C"/>
    <w:rsid w:val="003A06F4"/>
    <w:rsid w:val="003A12F4"/>
    <w:rsid w:val="003A2639"/>
    <w:rsid w:val="003A2A9A"/>
    <w:rsid w:val="003A398C"/>
    <w:rsid w:val="003A4F64"/>
    <w:rsid w:val="003A5279"/>
    <w:rsid w:val="003A6073"/>
    <w:rsid w:val="003A6160"/>
    <w:rsid w:val="003B384B"/>
    <w:rsid w:val="003B4B3E"/>
    <w:rsid w:val="003B59FE"/>
    <w:rsid w:val="003B6A89"/>
    <w:rsid w:val="003C05BC"/>
    <w:rsid w:val="003C208C"/>
    <w:rsid w:val="003C2EB0"/>
    <w:rsid w:val="003C398B"/>
    <w:rsid w:val="003C764A"/>
    <w:rsid w:val="003D3ED5"/>
    <w:rsid w:val="003D49BF"/>
    <w:rsid w:val="003D4AF1"/>
    <w:rsid w:val="003D6289"/>
    <w:rsid w:val="003E1517"/>
    <w:rsid w:val="003E37EE"/>
    <w:rsid w:val="003E3D2B"/>
    <w:rsid w:val="003F3111"/>
    <w:rsid w:val="003F3203"/>
    <w:rsid w:val="003F360A"/>
    <w:rsid w:val="003F3B4D"/>
    <w:rsid w:val="003F582A"/>
    <w:rsid w:val="003F5B1E"/>
    <w:rsid w:val="003F7006"/>
    <w:rsid w:val="00401861"/>
    <w:rsid w:val="004065EA"/>
    <w:rsid w:val="0041062E"/>
    <w:rsid w:val="0041183A"/>
    <w:rsid w:val="00412085"/>
    <w:rsid w:val="00413944"/>
    <w:rsid w:val="0041629E"/>
    <w:rsid w:val="004166C5"/>
    <w:rsid w:val="004191F2"/>
    <w:rsid w:val="004219F4"/>
    <w:rsid w:val="00422307"/>
    <w:rsid w:val="00424B9E"/>
    <w:rsid w:val="0042528A"/>
    <w:rsid w:val="0042697F"/>
    <w:rsid w:val="00427F50"/>
    <w:rsid w:val="004300F8"/>
    <w:rsid w:val="00430DEE"/>
    <w:rsid w:val="00431329"/>
    <w:rsid w:val="004373C4"/>
    <w:rsid w:val="00437EE3"/>
    <w:rsid w:val="00441B55"/>
    <w:rsid w:val="00442937"/>
    <w:rsid w:val="00442B54"/>
    <w:rsid w:val="0044333D"/>
    <w:rsid w:val="00443375"/>
    <w:rsid w:val="004441EE"/>
    <w:rsid w:val="00444EA7"/>
    <w:rsid w:val="004455D2"/>
    <w:rsid w:val="00450649"/>
    <w:rsid w:val="00450B17"/>
    <w:rsid w:val="00451D97"/>
    <w:rsid w:val="00452AF3"/>
    <w:rsid w:val="00455612"/>
    <w:rsid w:val="00457469"/>
    <w:rsid w:val="004607AF"/>
    <w:rsid w:val="00460BA1"/>
    <w:rsid w:val="00467F0C"/>
    <w:rsid w:val="00470A5B"/>
    <w:rsid w:val="00472D62"/>
    <w:rsid w:val="00473FF9"/>
    <w:rsid w:val="00475E66"/>
    <w:rsid w:val="004770CE"/>
    <w:rsid w:val="00477EDA"/>
    <w:rsid w:val="00482D25"/>
    <w:rsid w:val="004845CB"/>
    <w:rsid w:val="00486219"/>
    <w:rsid w:val="00487609"/>
    <w:rsid w:val="004877C4"/>
    <w:rsid w:val="00487968"/>
    <w:rsid w:val="00490AB5"/>
    <w:rsid w:val="00494741"/>
    <w:rsid w:val="00494BA2"/>
    <w:rsid w:val="00495EF5"/>
    <w:rsid w:val="00496239"/>
    <w:rsid w:val="00496514"/>
    <w:rsid w:val="00496B3C"/>
    <w:rsid w:val="004A1CBF"/>
    <w:rsid w:val="004A2ACA"/>
    <w:rsid w:val="004A3826"/>
    <w:rsid w:val="004A7245"/>
    <w:rsid w:val="004B0662"/>
    <w:rsid w:val="004B0F87"/>
    <w:rsid w:val="004B0FBE"/>
    <w:rsid w:val="004B10B6"/>
    <w:rsid w:val="004B2C54"/>
    <w:rsid w:val="004B48DB"/>
    <w:rsid w:val="004B4C38"/>
    <w:rsid w:val="004B4EDE"/>
    <w:rsid w:val="004B5997"/>
    <w:rsid w:val="004B5FBA"/>
    <w:rsid w:val="004B68E2"/>
    <w:rsid w:val="004B6A9E"/>
    <w:rsid w:val="004C1EDA"/>
    <w:rsid w:val="004C2018"/>
    <w:rsid w:val="004C2423"/>
    <w:rsid w:val="004C263A"/>
    <w:rsid w:val="004C366E"/>
    <w:rsid w:val="004C66E2"/>
    <w:rsid w:val="004D0D99"/>
    <w:rsid w:val="004D14F7"/>
    <w:rsid w:val="004D1565"/>
    <w:rsid w:val="004D59AD"/>
    <w:rsid w:val="004D6686"/>
    <w:rsid w:val="004E103A"/>
    <w:rsid w:val="004E3723"/>
    <w:rsid w:val="004E37EE"/>
    <w:rsid w:val="004E48B2"/>
    <w:rsid w:val="004E54FE"/>
    <w:rsid w:val="004F10DC"/>
    <w:rsid w:val="004F26DD"/>
    <w:rsid w:val="004F3247"/>
    <w:rsid w:val="004F3C19"/>
    <w:rsid w:val="004F4F82"/>
    <w:rsid w:val="004F5122"/>
    <w:rsid w:val="004F613B"/>
    <w:rsid w:val="004F73B2"/>
    <w:rsid w:val="004F794E"/>
    <w:rsid w:val="004F7E1C"/>
    <w:rsid w:val="00500EBC"/>
    <w:rsid w:val="00501E2E"/>
    <w:rsid w:val="0050293F"/>
    <w:rsid w:val="00502CB2"/>
    <w:rsid w:val="00504A5E"/>
    <w:rsid w:val="00504AD9"/>
    <w:rsid w:val="005050D8"/>
    <w:rsid w:val="00507DD4"/>
    <w:rsid w:val="00510835"/>
    <w:rsid w:val="00512420"/>
    <w:rsid w:val="005131DC"/>
    <w:rsid w:val="00514036"/>
    <w:rsid w:val="005142DE"/>
    <w:rsid w:val="00515347"/>
    <w:rsid w:val="00521B38"/>
    <w:rsid w:val="005228FC"/>
    <w:rsid w:val="00525976"/>
    <w:rsid w:val="005267E5"/>
    <w:rsid w:val="00526821"/>
    <w:rsid w:val="00530458"/>
    <w:rsid w:val="00532921"/>
    <w:rsid w:val="005343F3"/>
    <w:rsid w:val="005377BD"/>
    <w:rsid w:val="00537C80"/>
    <w:rsid w:val="00540614"/>
    <w:rsid w:val="00543199"/>
    <w:rsid w:val="005433F9"/>
    <w:rsid w:val="00545C1C"/>
    <w:rsid w:val="00547409"/>
    <w:rsid w:val="0055098C"/>
    <w:rsid w:val="0055181F"/>
    <w:rsid w:val="005518F3"/>
    <w:rsid w:val="00551FD2"/>
    <w:rsid w:val="0055299D"/>
    <w:rsid w:val="005529C2"/>
    <w:rsid w:val="005537C2"/>
    <w:rsid w:val="00554F28"/>
    <w:rsid w:val="00557285"/>
    <w:rsid w:val="00560CAF"/>
    <w:rsid w:val="005622A9"/>
    <w:rsid w:val="0056573A"/>
    <w:rsid w:val="005667D6"/>
    <w:rsid w:val="005711D7"/>
    <w:rsid w:val="00572C8B"/>
    <w:rsid w:val="00572D9D"/>
    <w:rsid w:val="00573FA5"/>
    <w:rsid w:val="0057485F"/>
    <w:rsid w:val="00574B97"/>
    <w:rsid w:val="00577740"/>
    <w:rsid w:val="005777C7"/>
    <w:rsid w:val="005800D0"/>
    <w:rsid w:val="00580FA2"/>
    <w:rsid w:val="005816D8"/>
    <w:rsid w:val="00584DB0"/>
    <w:rsid w:val="00584E3D"/>
    <w:rsid w:val="00586644"/>
    <w:rsid w:val="0058710D"/>
    <w:rsid w:val="00587A11"/>
    <w:rsid w:val="00590763"/>
    <w:rsid w:val="00592AB6"/>
    <w:rsid w:val="00593D8C"/>
    <w:rsid w:val="005A1CD3"/>
    <w:rsid w:val="005A26A2"/>
    <w:rsid w:val="005A4E5F"/>
    <w:rsid w:val="005A63B6"/>
    <w:rsid w:val="005B1685"/>
    <w:rsid w:val="005B1A66"/>
    <w:rsid w:val="005B47A3"/>
    <w:rsid w:val="005B569B"/>
    <w:rsid w:val="005C2137"/>
    <w:rsid w:val="005C291F"/>
    <w:rsid w:val="005C4983"/>
    <w:rsid w:val="005C5DD0"/>
    <w:rsid w:val="005C61A5"/>
    <w:rsid w:val="005C7413"/>
    <w:rsid w:val="005D054A"/>
    <w:rsid w:val="005D275E"/>
    <w:rsid w:val="005D3D77"/>
    <w:rsid w:val="005D5965"/>
    <w:rsid w:val="005D5F5A"/>
    <w:rsid w:val="005D6583"/>
    <w:rsid w:val="005D7786"/>
    <w:rsid w:val="005E05B5"/>
    <w:rsid w:val="005E175E"/>
    <w:rsid w:val="005E498F"/>
    <w:rsid w:val="005E5688"/>
    <w:rsid w:val="005E79C2"/>
    <w:rsid w:val="005F1EB2"/>
    <w:rsid w:val="005F23F4"/>
    <w:rsid w:val="005F25C1"/>
    <w:rsid w:val="005F30ED"/>
    <w:rsid w:val="005F4444"/>
    <w:rsid w:val="005F4770"/>
    <w:rsid w:val="005F7DD1"/>
    <w:rsid w:val="0060161D"/>
    <w:rsid w:val="00602E98"/>
    <w:rsid w:val="006030A9"/>
    <w:rsid w:val="00604CE0"/>
    <w:rsid w:val="00607D21"/>
    <w:rsid w:val="0061046F"/>
    <w:rsid w:val="00610827"/>
    <w:rsid w:val="00614B4B"/>
    <w:rsid w:val="00615DBC"/>
    <w:rsid w:val="00616A75"/>
    <w:rsid w:val="0062007C"/>
    <w:rsid w:val="00621871"/>
    <w:rsid w:val="00622C2B"/>
    <w:rsid w:val="0062611E"/>
    <w:rsid w:val="00626468"/>
    <w:rsid w:val="00626910"/>
    <w:rsid w:val="006271E5"/>
    <w:rsid w:val="00627773"/>
    <w:rsid w:val="00631C07"/>
    <w:rsid w:val="00632016"/>
    <w:rsid w:val="00632075"/>
    <w:rsid w:val="0063219D"/>
    <w:rsid w:val="00632C56"/>
    <w:rsid w:val="00633F13"/>
    <w:rsid w:val="006357AC"/>
    <w:rsid w:val="00637B9B"/>
    <w:rsid w:val="00640020"/>
    <w:rsid w:val="006405BD"/>
    <w:rsid w:val="00643A8F"/>
    <w:rsid w:val="00643CF6"/>
    <w:rsid w:val="00643D6D"/>
    <w:rsid w:val="00644DCA"/>
    <w:rsid w:val="00646985"/>
    <w:rsid w:val="006469BF"/>
    <w:rsid w:val="006471DE"/>
    <w:rsid w:val="006530CE"/>
    <w:rsid w:val="006556D0"/>
    <w:rsid w:val="00655CCD"/>
    <w:rsid w:val="00655DB3"/>
    <w:rsid w:val="00656F7D"/>
    <w:rsid w:val="006572AE"/>
    <w:rsid w:val="0065760A"/>
    <w:rsid w:val="00657F10"/>
    <w:rsid w:val="0066163B"/>
    <w:rsid w:val="00663A7A"/>
    <w:rsid w:val="006644BD"/>
    <w:rsid w:val="00666309"/>
    <w:rsid w:val="00666A4D"/>
    <w:rsid w:val="00666B4E"/>
    <w:rsid w:val="0067419E"/>
    <w:rsid w:val="00674A47"/>
    <w:rsid w:val="00675DBF"/>
    <w:rsid w:val="00676002"/>
    <w:rsid w:val="00677B2C"/>
    <w:rsid w:val="00680A28"/>
    <w:rsid w:val="00680ED5"/>
    <w:rsid w:val="006812D9"/>
    <w:rsid w:val="00681E95"/>
    <w:rsid w:val="006828D0"/>
    <w:rsid w:val="00683BD6"/>
    <w:rsid w:val="00686A6F"/>
    <w:rsid w:val="00694A3D"/>
    <w:rsid w:val="00694D10"/>
    <w:rsid w:val="00695355"/>
    <w:rsid w:val="00696FA4"/>
    <w:rsid w:val="006A0F47"/>
    <w:rsid w:val="006A12EE"/>
    <w:rsid w:val="006A15D1"/>
    <w:rsid w:val="006A211E"/>
    <w:rsid w:val="006A4E7E"/>
    <w:rsid w:val="006A624D"/>
    <w:rsid w:val="006A6ABF"/>
    <w:rsid w:val="006A7474"/>
    <w:rsid w:val="006B2E57"/>
    <w:rsid w:val="006B3741"/>
    <w:rsid w:val="006B4808"/>
    <w:rsid w:val="006C151B"/>
    <w:rsid w:val="006C1FFA"/>
    <w:rsid w:val="006C21DD"/>
    <w:rsid w:val="006C37FD"/>
    <w:rsid w:val="006C406E"/>
    <w:rsid w:val="006C4C40"/>
    <w:rsid w:val="006C4CD2"/>
    <w:rsid w:val="006C5AD3"/>
    <w:rsid w:val="006D0641"/>
    <w:rsid w:val="006D1039"/>
    <w:rsid w:val="006D29DF"/>
    <w:rsid w:val="006D31F1"/>
    <w:rsid w:val="006D3FAE"/>
    <w:rsid w:val="006D5996"/>
    <w:rsid w:val="006E1A6E"/>
    <w:rsid w:val="006E1AA0"/>
    <w:rsid w:val="006E7F8A"/>
    <w:rsid w:val="006F0EC3"/>
    <w:rsid w:val="006F0F9B"/>
    <w:rsid w:val="006F69A5"/>
    <w:rsid w:val="006F7D9D"/>
    <w:rsid w:val="006F7F53"/>
    <w:rsid w:val="00701F07"/>
    <w:rsid w:val="007026FA"/>
    <w:rsid w:val="007033A4"/>
    <w:rsid w:val="00703695"/>
    <w:rsid w:val="007039D7"/>
    <w:rsid w:val="00705A4D"/>
    <w:rsid w:val="00706026"/>
    <w:rsid w:val="00707F92"/>
    <w:rsid w:val="00710285"/>
    <w:rsid w:val="0071044D"/>
    <w:rsid w:val="00713140"/>
    <w:rsid w:val="007137CC"/>
    <w:rsid w:val="007150EE"/>
    <w:rsid w:val="00715890"/>
    <w:rsid w:val="00715FB5"/>
    <w:rsid w:val="00716814"/>
    <w:rsid w:val="00716D7D"/>
    <w:rsid w:val="007171BC"/>
    <w:rsid w:val="007175A5"/>
    <w:rsid w:val="007178F2"/>
    <w:rsid w:val="00717DCD"/>
    <w:rsid w:val="00720022"/>
    <w:rsid w:val="0072208B"/>
    <w:rsid w:val="00724BE6"/>
    <w:rsid w:val="00727DA4"/>
    <w:rsid w:val="00731DBC"/>
    <w:rsid w:val="00732A5D"/>
    <w:rsid w:val="00732BD2"/>
    <w:rsid w:val="00734287"/>
    <w:rsid w:val="007344E2"/>
    <w:rsid w:val="00740CA9"/>
    <w:rsid w:val="007445D5"/>
    <w:rsid w:val="0074497F"/>
    <w:rsid w:val="00744E93"/>
    <w:rsid w:val="00745A9C"/>
    <w:rsid w:val="00747101"/>
    <w:rsid w:val="007472C1"/>
    <w:rsid w:val="00750490"/>
    <w:rsid w:val="00750E00"/>
    <w:rsid w:val="00751223"/>
    <w:rsid w:val="0075221F"/>
    <w:rsid w:val="00752E26"/>
    <w:rsid w:val="0075548D"/>
    <w:rsid w:val="007556CA"/>
    <w:rsid w:val="007558A4"/>
    <w:rsid w:val="00755F6B"/>
    <w:rsid w:val="007606B3"/>
    <w:rsid w:val="00760A25"/>
    <w:rsid w:val="00760C3F"/>
    <w:rsid w:val="00764ECA"/>
    <w:rsid w:val="00770A77"/>
    <w:rsid w:val="0077161C"/>
    <w:rsid w:val="007718ED"/>
    <w:rsid w:val="0077462E"/>
    <w:rsid w:val="00774C08"/>
    <w:rsid w:val="00776E8E"/>
    <w:rsid w:val="007775FB"/>
    <w:rsid w:val="00780A00"/>
    <w:rsid w:val="00782E87"/>
    <w:rsid w:val="00784FDB"/>
    <w:rsid w:val="00786657"/>
    <w:rsid w:val="00787266"/>
    <w:rsid w:val="0079162D"/>
    <w:rsid w:val="00793A74"/>
    <w:rsid w:val="00794551"/>
    <w:rsid w:val="00795A26"/>
    <w:rsid w:val="00796A74"/>
    <w:rsid w:val="007A01E5"/>
    <w:rsid w:val="007A1615"/>
    <w:rsid w:val="007A1DB3"/>
    <w:rsid w:val="007A222B"/>
    <w:rsid w:val="007A29DB"/>
    <w:rsid w:val="007A389C"/>
    <w:rsid w:val="007A3F4F"/>
    <w:rsid w:val="007A7C12"/>
    <w:rsid w:val="007B3064"/>
    <w:rsid w:val="007B30C1"/>
    <w:rsid w:val="007B3C48"/>
    <w:rsid w:val="007B730B"/>
    <w:rsid w:val="007B7C57"/>
    <w:rsid w:val="007B7F8D"/>
    <w:rsid w:val="007C0C7B"/>
    <w:rsid w:val="007C3A97"/>
    <w:rsid w:val="007C6199"/>
    <w:rsid w:val="007C73A6"/>
    <w:rsid w:val="007C7F99"/>
    <w:rsid w:val="007D0DB3"/>
    <w:rsid w:val="007D4CDA"/>
    <w:rsid w:val="007D4D42"/>
    <w:rsid w:val="007D5DC0"/>
    <w:rsid w:val="007D60AF"/>
    <w:rsid w:val="007E00D1"/>
    <w:rsid w:val="007E1E70"/>
    <w:rsid w:val="007E1F7A"/>
    <w:rsid w:val="007E3DD9"/>
    <w:rsid w:val="007E7242"/>
    <w:rsid w:val="007F1173"/>
    <w:rsid w:val="007F26A7"/>
    <w:rsid w:val="007F26BB"/>
    <w:rsid w:val="007F2F96"/>
    <w:rsid w:val="007F475C"/>
    <w:rsid w:val="007F5F34"/>
    <w:rsid w:val="007F767A"/>
    <w:rsid w:val="007F7805"/>
    <w:rsid w:val="00800D45"/>
    <w:rsid w:val="00802BAC"/>
    <w:rsid w:val="00803F87"/>
    <w:rsid w:val="008040CE"/>
    <w:rsid w:val="008041E1"/>
    <w:rsid w:val="0080436B"/>
    <w:rsid w:val="00805698"/>
    <w:rsid w:val="00806215"/>
    <w:rsid w:val="008065BB"/>
    <w:rsid w:val="00811707"/>
    <w:rsid w:val="008124BB"/>
    <w:rsid w:val="00813DDD"/>
    <w:rsid w:val="00816044"/>
    <w:rsid w:val="00816394"/>
    <w:rsid w:val="008164C6"/>
    <w:rsid w:val="0081747F"/>
    <w:rsid w:val="008177D1"/>
    <w:rsid w:val="00817C7F"/>
    <w:rsid w:val="00821A3A"/>
    <w:rsid w:val="00821BC5"/>
    <w:rsid w:val="00821CCE"/>
    <w:rsid w:val="00824B42"/>
    <w:rsid w:val="00826ACD"/>
    <w:rsid w:val="008301FE"/>
    <w:rsid w:val="00831052"/>
    <w:rsid w:val="00835B90"/>
    <w:rsid w:val="00836250"/>
    <w:rsid w:val="00836E16"/>
    <w:rsid w:val="00840695"/>
    <w:rsid w:val="00840A6A"/>
    <w:rsid w:val="00841506"/>
    <w:rsid w:val="008432D8"/>
    <w:rsid w:val="0084457A"/>
    <w:rsid w:val="00844625"/>
    <w:rsid w:val="0084640E"/>
    <w:rsid w:val="00846E96"/>
    <w:rsid w:val="00846F0F"/>
    <w:rsid w:val="00847C9C"/>
    <w:rsid w:val="00851D6E"/>
    <w:rsid w:val="00854781"/>
    <w:rsid w:val="00856004"/>
    <w:rsid w:val="008562CC"/>
    <w:rsid w:val="008575C0"/>
    <w:rsid w:val="00857C13"/>
    <w:rsid w:val="00860D98"/>
    <w:rsid w:val="008619AD"/>
    <w:rsid w:val="00863133"/>
    <w:rsid w:val="00863B08"/>
    <w:rsid w:val="00865327"/>
    <w:rsid w:val="00865B82"/>
    <w:rsid w:val="00866AF1"/>
    <w:rsid w:val="0087320F"/>
    <w:rsid w:val="0087361A"/>
    <w:rsid w:val="00880832"/>
    <w:rsid w:val="00880BF4"/>
    <w:rsid w:val="00881126"/>
    <w:rsid w:val="0088175C"/>
    <w:rsid w:val="00883074"/>
    <w:rsid w:val="00884340"/>
    <w:rsid w:val="00885872"/>
    <w:rsid w:val="00885CD5"/>
    <w:rsid w:val="0088776A"/>
    <w:rsid w:val="008905B3"/>
    <w:rsid w:val="00890DC8"/>
    <w:rsid w:val="008912A0"/>
    <w:rsid w:val="00891948"/>
    <w:rsid w:val="00891C09"/>
    <w:rsid w:val="00894725"/>
    <w:rsid w:val="0089496D"/>
    <w:rsid w:val="0089791F"/>
    <w:rsid w:val="008A0ADC"/>
    <w:rsid w:val="008A0D61"/>
    <w:rsid w:val="008A1D4E"/>
    <w:rsid w:val="008A2130"/>
    <w:rsid w:val="008A4CFA"/>
    <w:rsid w:val="008A4FE5"/>
    <w:rsid w:val="008A53E7"/>
    <w:rsid w:val="008A58BB"/>
    <w:rsid w:val="008A5C0C"/>
    <w:rsid w:val="008A72BF"/>
    <w:rsid w:val="008B0D59"/>
    <w:rsid w:val="008B3170"/>
    <w:rsid w:val="008B529F"/>
    <w:rsid w:val="008B71AA"/>
    <w:rsid w:val="008B7A8D"/>
    <w:rsid w:val="008C089C"/>
    <w:rsid w:val="008C0EE9"/>
    <w:rsid w:val="008C1003"/>
    <w:rsid w:val="008C4F09"/>
    <w:rsid w:val="008C6C66"/>
    <w:rsid w:val="008C6D88"/>
    <w:rsid w:val="008C6FE4"/>
    <w:rsid w:val="008D0EA5"/>
    <w:rsid w:val="008D1705"/>
    <w:rsid w:val="008D1DEE"/>
    <w:rsid w:val="008D425B"/>
    <w:rsid w:val="008D519F"/>
    <w:rsid w:val="008E1048"/>
    <w:rsid w:val="008E2A82"/>
    <w:rsid w:val="008E55AC"/>
    <w:rsid w:val="008F068C"/>
    <w:rsid w:val="008F06F0"/>
    <w:rsid w:val="008F6057"/>
    <w:rsid w:val="00901302"/>
    <w:rsid w:val="00901740"/>
    <w:rsid w:val="00902B69"/>
    <w:rsid w:val="00904E9C"/>
    <w:rsid w:val="00907030"/>
    <w:rsid w:val="00910ABA"/>
    <w:rsid w:val="009135F6"/>
    <w:rsid w:val="00913D68"/>
    <w:rsid w:val="00922476"/>
    <w:rsid w:val="0092294D"/>
    <w:rsid w:val="00923E58"/>
    <w:rsid w:val="00925E0E"/>
    <w:rsid w:val="00926D36"/>
    <w:rsid w:val="0093039F"/>
    <w:rsid w:val="00930A59"/>
    <w:rsid w:val="0093299A"/>
    <w:rsid w:val="00932D14"/>
    <w:rsid w:val="0093523D"/>
    <w:rsid w:val="0093612A"/>
    <w:rsid w:val="009374EA"/>
    <w:rsid w:val="00940A8E"/>
    <w:rsid w:val="00941DEC"/>
    <w:rsid w:val="0094344A"/>
    <w:rsid w:val="00943D2D"/>
    <w:rsid w:val="00944BE9"/>
    <w:rsid w:val="00945265"/>
    <w:rsid w:val="00946213"/>
    <w:rsid w:val="00946C6B"/>
    <w:rsid w:val="00947A04"/>
    <w:rsid w:val="00947FAB"/>
    <w:rsid w:val="00950CB4"/>
    <w:rsid w:val="00951B99"/>
    <w:rsid w:val="009533FF"/>
    <w:rsid w:val="00954295"/>
    <w:rsid w:val="00954AFC"/>
    <w:rsid w:val="009617B6"/>
    <w:rsid w:val="009634B9"/>
    <w:rsid w:val="00966DBE"/>
    <w:rsid w:val="00967E38"/>
    <w:rsid w:val="00971459"/>
    <w:rsid w:val="009716FA"/>
    <w:rsid w:val="00971E60"/>
    <w:rsid w:val="009723C8"/>
    <w:rsid w:val="009730CA"/>
    <w:rsid w:val="00975281"/>
    <w:rsid w:val="009759C5"/>
    <w:rsid w:val="00975A7D"/>
    <w:rsid w:val="0098048E"/>
    <w:rsid w:val="00980732"/>
    <w:rsid w:val="00980EA2"/>
    <w:rsid w:val="009817BD"/>
    <w:rsid w:val="0098476C"/>
    <w:rsid w:val="00985943"/>
    <w:rsid w:val="00985E79"/>
    <w:rsid w:val="0098658D"/>
    <w:rsid w:val="009866A0"/>
    <w:rsid w:val="009870D6"/>
    <w:rsid w:val="00994F2A"/>
    <w:rsid w:val="009966A4"/>
    <w:rsid w:val="00996CAB"/>
    <w:rsid w:val="00997488"/>
    <w:rsid w:val="009A2B8C"/>
    <w:rsid w:val="009A2ED3"/>
    <w:rsid w:val="009A3D04"/>
    <w:rsid w:val="009A3D39"/>
    <w:rsid w:val="009A5E88"/>
    <w:rsid w:val="009A7E29"/>
    <w:rsid w:val="009B1C37"/>
    <w:rsid w:val="009B297A"/>
    <w:rsid w:val="009B2F61"/>
    <w:rsid w:val="009B5CFA"/>
    <w:rsid w:val="009B6939"/>
    <w:rsid w:val="009B7380"/>
    <w:rsid w:val="009C085F"/>
    <w:rsid w:val="009C19C3"/>
    <w:rsid w:val="009C2FB3"/>
    <w:rsid w:val="009C3C2D"/>
    <w:rsid w:val="009C40BF"/>
    <w:rsid w:val="009D1D8A"/>
    <w:rsid w:val="009D1E14"/>
    <w:rsid w:val="009D2D02"/>
    <w:rsid w:val="009D2D36"/>
    <w:rsid w:val="009D4EC1"/>
    <w:rsid w:val="009E0B32"/>
    <w:rsid w:val="009E1D51"/>
    <w:rsid w:val="009E38CC"/>
    <w:rsid w:val="009E454A"/>
    <w:rsid w:val="009F1A27"/>
    <w:rsid w:val="009F4127"/>
    <w:rsid w:val="009F458E"/>
    <w:rsid w:val="009F5CC7"/>
    <w:rsid w:val="009F701E"/>
    <w:rsid w:val="00A023FA"/>
    <w:rsid w:val="00A03EF1"/>
    <w:rsid w:val="00A040B4"/>
    <w:rsid w:val="00A1062B"/>
    <w:rsid w:val="00A10917"/>
    <w:rsid w:val="00A138F2"/>
    <w:rsid w:val="00A164C9"/>
    <w:rsid w:val="00A1667F"/>
    <w:rsid w:val="00A2223B"/>
    <w:rsid w:val="00A24E0B"/>
    <w:rsid w:val="00A30B9D"/>
    <w:rsid w:val="00A30BA4"/>
    <w:rsid w:val="00A3262B"/>
    <w:rsid w:val="00A34021"/>
    <w:rsid w:val="00A37451"/>
    <w:rsid w:val="00A378A0"/>
    <w:rsid w:val="00A379DE"/>
    <w:rsid w:val="00A4201F"/>
    <w:rsid w:val="00A42CEB"/>
    <w:rsid w:val="00A42DA7"/>
    <w:rsid w:val="00A43068"/>
    <w:rsid w:val="00A459DC"/>
    <w:rsid w:val="00A46A5B"/>
    <w:rsid w:val="00A51D29"/>
    <w:rsid w:val="00A52D08"/>
    <w:rsid w:val="00A55CFD"/>
    <w:rsid w:val="00A56F62"/>
    <w:rsid w:val="00A57D75"/>
    <w:rsid w:val="00A6079D"/>
    <w:rsid w:val="00A60B1C"/>
    <w:rsid w:val="00A612BB"/>
    <w:rsid w:val="00A615EC"/>
    <w:rsid w:val="00A61DCA"/>
    <w:rsid w:val="00A63845"/>
    <w:rsid w:val="00A638FF"/>
    <w:rsid w:val="00A6420E"/>
    <w:rsid w:val="00A70E3E"/>
    <w:rsid w:val="00A720BC"/>
    <w:rsid w:val="00A7424A"/>
    <w:rsid w:val="00A74494"/>
    <w:rsid w:val="00A74F04"/>
    <w:rsid w:val="00A77F50"/>
    <w:rsid w:val="00A827B2"/>
    <w:rsid w:val="00A84710"/>
    <w:rsid w:val="00A85DBC"/>
    <w:rsid w:val="00A91993"/>
    <w:rsid w:val="00A92E1A"/>
    <w:rsid w:val="00A93FCF"/>
    <w:rsid w:val="00AA28EE"/>
    <w:rsid w:val="00AA3492"/>
    <w:rsid w:val="00AA35B2"/>
    <w:rsid w:val="00AA35D9"/>
    <w:rsid w:val="00AA5E48"/>
    <w:rsid w:val="00AA69D9"/>
    <w:rsid w:val="00AA6EC1"/>
    <w:rsid w:val="00AA7783"/>
    <w:rsid w:val="00AB0A3A"/>
    <w:rsid w:val="00AB4493"/>
    <w:rsid w:val="00AB4553"/>
    <w:rsid w:val="00AB5267"/>
    <w:rsid w:val="00AB7A7D"/>
    <w:rsid w:val="00AC09A4"/>
    <w:rsid w:val="00AC34D9"/>
    <w:rsid w:val="00AC45F3"/>
    <w:rsid w:val="00AC66F4"/>
    <w:rsid w:val="00AC727A"/>
    <w:rsid w:val="00AD230A"/>
    <w:rsid w:val="00AD3DA9"/>
    <w:rsid w:val="00AD4219"/>
    <w:rsid w:val="00AD5710"/>
    <w:rsid w:val="00AD5B2E"/>
    <w:rsid w:val="00AD5D3C"/>
    <w:rsid w:val="00AE0735"/>
    <w:rsid w:val="00AE2F90"/>
    <w:rsid w:val="00AF375C"/>
    <w:rsid w:val="00AF588A"/>
    <w:rsid w:val="00AF5F48"/>
    <w:rsid w:val="00AF6A84"/>
    <w:rsid w:val="00B00DA4"/>
    <w:rsid w:val="00B01F78"/>
    <w:rsid w:val="00B02EE3"/>
    <w:rsid w:val="00B03353"/>
    <w:rsid w:val="00B03894"/>
    <w:rsid w:val="00B03BEF"/>
    <w:rsid w:val="00B04810"/>
    <w:rsid w:val="00B0501C"/>
    <w:rsid w:val="00B064D1"/>
    <w:rsid w:val="00B065D1"/>
    <w:rsid w:val="00B101F7"/>
    <w:rsid w:val="00B123D1"/>
    <w:rsid w:val="00B13A35"/>
    <w:rsid w:val="00B14797"/>
    <w:rsid w:val="00B150A1"/>
    <w:rsid w:val="00B16A4A"/>
    <w:rsid w:val="00B16B16"/>
    <w:rsid w:val="00B239DC"/>
    <w:rsid w:val="00B23BA8"/>
    <w:rsid w:val="00B249F7"/>
    <w:rsid w:val="00B2588A"/>
    <w:rsid w:val="00B30D84"/>
    <w:rsid w:val="00B31E80"/>
    <w:rsid w:val="00B32FA5"/>
    <w:rsid w:val="00B3477D"/>
    <w:rsid w:val="00B34F67"/>
    <w:rsid w:val="00B34FCF"/>
    <w:rsid w:val="00B36819"/>
    <w:rsid w:val="00B37527"/>
    <w:rsid w:val="00B42379"/>
    <w:rsid w:val="00B42D99"/>
    <w:rsid w:val="00B4371C"/>
    <w:rsid w:val="00B47BA8"/>
    <w:rsid w:val="00B52834"/>
    <w:rsid w:val="00B53A90"/>
    <w:rsid w:val="00B53D71"/>
    <w:rsid w:val="00B57FC5"/>
    <w:rsid w:val="00B60849"/>
    <w:rsid w:val="00B60F9E"/>
    <w:rsid w:val="00B62471"/>
    <w:rsid w:val="00B67F8A"/>
    <w:rsid w:val="00B70181"/>
    <w:rsid w:val="00B70C17"/>
    <w:rsid w:val="00B70F68"/>
    <w:rsid w:val="00B71550"/>
    <w:rsid w:val="00B72D34"/>
    <w:rsid w:val="00B756CD"/>
    <w:rsid w:val="00B7763D"/>
    <w:rsid w:val="00B80312"/>
    <w:rsid w:val="00B81ED1"/>
    <w:rsid w:val="00B851F0"/>
    <w:rsid w:val="00B8545D"/>
    <w:rsid w:val="00B86E4D"/>
    <w:rsid w:val="00B917FE"/>
    <w:rsid w:val="00B94C8C"/>
    <w:rsid w:val="00B97A06"/>
    <w:rsid w:val="00B97CEE"/>
    <w:rsid w:val="00BA1F1C"/>
    <w:rsid w:val="00BA2EAD"/>
    <w:rsid w:val="00BA61C0"/>
    <w:rsid w:val="00BA6840"/>
    <w:rsid w:val="00BB066D"/>
    <w:rsid w:val="00BB219A"/>
    <w:rsid w:val="00BB335D"/>
    <w:rsid w:val="00BB4191"/>
    <w:rsid w:val="00BC0088"/>
    <w:rsid w:val="00BC4328"/>
    <w:rsid w:val="00BC43C2"/>
    <w:rsid w:val="00BC4780"/>
    <w:rsid w:val="00BC6E3A"/>
    <w:rsid w:val="00BC700E"/>
    <w:rsid w:val="00BC7289"/>
    <w:rsid w:val="00BC7544"/>
    <w:rsid w:val="00BD0396"/>
    <w:rsid w:val="00BD0E6F"/>
    <w:rsid w:val="00BD297D"/>
    <w:rsid w:val="00BD2C42"/>
    <w:rsid w:val="00BD2CDF"/>
    <w:rsid w:val="00BD3459"/>
    <w:rsid w:val="00BD3764"/>
    <w:rsid w:val="00BD59B4"/>
    <w:rsid w:val="00BD5D9F"/>
    <w:rsid w:val="00BD6344"/>
    <w:rsid w:val="00BD7EAA"/>
    <w:rsid w:val="00BE0828"/>
    <w:rsid w:val="00BE0F68"/>
    <w:rsid w:val="00BE12C2"/>
    <w:rsid w:val="00BE4CBB"/>
    <w:rsid w:val="00BE53F2"/>
    <w:rsid w:val="00BE61F3"/>
    <w:rsid w:val="00BE65A8"/>
    <w:rsid w:val="00BE74A3"/>
    <w:rsid w:val="00BF0594"/>
    <w:rsid w:val="00BF14CA"/>
    <w:rsid w:val="00BF1FCF"/>
    <w:rsid w:val="00BF36F7"/>
    <w:rsid w:val="00BF5E93"/>
    <w:rsid w:val="00BF6CA5"/>
    <w:rsid w:val="00C00F2E"/>
    <w:rsid w:val="00C01D17"/>
    <w:rsid w:val="00C02D3A"/>
    <w:rsid w:val="00C069BA"/>
    <w:rsid w:val="00C06B97"/>
    <w:rsid w:val="00C06E37"/>
    <w:rsid w:val="00C11149"/>
    <w:rsid w:val="00C119D8"/>
    <w:rsid w:val="00C133A9"/>
    <w:rsid w:val="00C15559"/>
    <w:rsid w:val="00C16836"/>
    <w:rsid w:val="00C17861"/>
    <w:rsid w:val="00C219A8"/>
    <w:rsid w:val="00C22B38"/>
    <w:rsid w:val="00C22D7E"/>
    <w:rsid w:val="00C23447"/>
    <w:rsid w:val="00C25AD2"/>
    <w:rsid w:val="00C27548"/>
    <w:rsid w:val="00C27758"/>
    <w:rsid w:val="00C2789F"/>
    <w:rsid w:val="00C27CF5"/>
    <w:rsid w:val="00C313B5"/>
    <w:rsid w:val="00C31647"/>
    <w:rsid w:val="00C31FAB"/>
    <w:rsid w:val="00C32740"/>
    <w:rsid w:val="00C35B57"/>
    <w:rsid w:val="00C37F81"/>
    <w:rsid w:val="00C401AA"/>
    <w:rsid w:val="00C43540"/>
    <w:rsid w:val="00C4504D"/>
    <w:rsid w:val="00C4587D"/>
    <w:rsid w:val="00C467E0"/>
    <w:rsid w:val="00C47666"/>
    <w:rsid w:val="00C50310"/>
    <w:rsid w:val="00C50DE1"/>
    <w:rsid w:val="00C51292"/>
    <w:rsid w:val="00C518B6"/>
    <w:rsid w:val="00C52B1F"/>
    <w:rsid w:val="00C52EB0"/>
    <w:rsid w:val="00C5350A"/>
    <w:rsid w:val="00C53A45"/>
    <w:rsid w:val="00C5438C"/>
    <w:rsid w:val="00C553FB"/>
    <w:rsid w:val="00C578E7"/>
    <w:rsid w:val="00C57D1D"/>
    <w:rsid w:val="00C616B6"/>
    <w:rsid w:val="00C62206"/>
    <w:rsid w:val="00C6351E"/>
    <w:rsid w:val="00C63BBA"/>
    <w:rsid w:val="00C64EC2"/>
    <w:rsid w:val="00C64FC6"/>
    <w:rsid w:val="00C65469"/>
    <w:rsid w:val="00C66B24"/>
    <w:rsid w:val="00C7042B"/>
    <w:rsid w:val="00C70B2C"/>
    <w:rsid w:val="00C724A0"/>
    <w:rsid w:val="00C746D5"/>
    <w:rsid w:val="00C74D73"/>
    <w:rsid w:val="00C76170"/>
    <w:rsid w:val="00C7729E"/>
    <w:rsid w:val="00C77E5A"/>
    <w:rsid w:val="00C831CA"/>
    <w:rsid w:val="00C8384B"/>
    <w:rsid w:val="00C84163"/>
    <w:rsid w:val="00C84599"/>
    <w:rsid w:val="00C84CD1"/>
    <w:rsid w:val="00C84D1F"/>
    <w:rsid w:val="00C85C13"/>
    <w:rsid w:val="00C8606F"/>
    <w:rsid w:val="00C86FE4"/>
    <w:rsid w:val="00C87F02"/>
    <w:rsid w:val="00C901CE"/>
    <w:rsid w:val="00C91D38"/>
    <w:rsid w:val="00C91F19"/>
    <w:rsid w:val="00C92A79"/>
    <w:rsid w:val="00C94652"/>
    <w:rsid w:val="00C969A9"/>
    <w:rsid w:val="00C9786D"/>
    <w:rsid w:val="00CA050D"/>
    <w:rsid w:val="00CA2F29"/>
    <w:rsid w:val="00CA46CC"/>
    <w:rsid w:val="00CA67C7"/>
    <w:rsid w:val="00CB09D2"/>
    <w:rsid w:val="00CB1C55"/>
    <w:rsid w:val="00CB2B88"/>
    <w:rsid w:val="00CB2DAE"/>
    <w:rsid w:val="00CB38F9"/>
    <w:rsid w:val="00CB4102"/>
    <w:rsid w:val="00CB48A9"/>
    <w:rsid w:val="00CB5930"/>
    <w:rsid w:val="00CB6095"/>
    <w:rsid w:val="00CB7B0C"/>
    <w:rsid w:val="00CC1740"/>
    <w:rsid w:val="00CC1EE2"/>
    <w:rsid w:val="00CC2297"/>
    <w:rsid w:val="00CC5D6F"/>
    <w:rsid w:val="00CC6112"/>
    <w:rsid w:val="00CD10EF"/>
    <w:rsid w:val="00CD4524"/>
    <w:rsid w:val="00CD5769"/>
    <w:rsid w:val="00CD5D2E"/>
    <w:rsid w:val="00CE029D"/>
    <w:rsid w:val="00CF0DF3"/>
    <w:rsid w:val="00CF1819"/>
    <w:rsid w:val="00CF349D"/>
    <w:rsid w:val="00CF5CB3"/>
    <w:rsid w:val="00CF68BA"/>
    <w:rsid w:val="00D01018"/>
    <w:rsid w:val="00D025D9"/>
    <w:rsid w:val="00D06A3E"/>
    <w:rsid w:val="00D06DC1"/>
    <w:rsid w:val="00D075FA"/>
    <w:rsid w:val="00D07996"/>
    <w:rsid w:val="00D07DDE"/>
    <w:rsid w:val="00D1046F"/>
    <w:rsid w:val="00D11BFE"/>
    <w:rsid w:val="00D12997"/>
    <w:rsid w:val="00D13244"/>
    <w:rsid w:val="00D132D1"/>
    <w:rsid w:val="00D1735E"/>
    <w:rsid w:val="00D17528"/>
    <w:rsid w:val="00D2136D"/>
    <w:rsid w:val="00D216A2"/>
    <w:rsid w:val="00D23174"/>
    <w:rsid w:val="00D2397A"/>
    <w:rsid w:val="00D26276"/>
    <w:rsid w:val="00D2722B"/>
    <w:rsid w:val="00D31D5C"/>
    <w:rsid w:val="00D324AE"/>
    <w:rsid w:val="00D32725"/>
    <w:rsid w:val="00D32915"/>
    <w:rsid w:val="00D32F53"/>
    <w:rsid w:val="00D33DD7"/>
    <w:rsid w:val="00D414AA"/>
    <w:rsid w:val="00D4163F"/>
    <w:rsid w:val="00D42D57"/>
    <w:rsid w:val="00D43572"/>
    <w:rsid w:val="00D43627"/>
    <w:rsid w:val="00D43C32"/>
    <w:rsid w:val="00D476A6"/>
    <w:rsid w:val="00D50B4D"/>
    <w:rsid w:val="00D511C8"/>
    <w:rsid w:val="00D52483"/>
    <w:rsid w:val="00D5256A"/>
    <w:rsid w:val="00D539EF"/>
    <w:rsid w:val="00D53E63"/>
    <w:rsid w:val="00D5764D"/>
    <w:rsid w:val="00D613AB"/>
    <w:rsid w:val="00D64D0B"/>
    <w:rsid w:val="00D64FDE"/>
    <w:rsid w:val="00D65873"/>
    <w:rsid w:val="00D6671A"/>
    <w:rsid w:val="00D702A5"/>
    <w:rsid w:val="00D717B2"/>
    <w:rsid w:val="00D73734"/>
    <w:rsid w:val="00D73D6A"/>
    <w:rsid w:val="00D75814"/>
    <w:rsid w:val="00D758D7"/>
    <w:rsid w:val="00D80D57"/>
    <w:rsid w:val="00D81EFB"/>
    <w:rsid w:val="00D824AD"/>
    <w:rsid w:val="00D83A68"/>
    <w:rsid w:val="00D84E4D"/>
    <w:rsid w:val="00D8644F"/>
    <w:rsid w:val="00D8666A"/>
    <w:rsid w:val="00D9001B"/>
    <w:rsid w:val="00D92DFD"/>
    <w:rsid w:val="00D935D9"/>
    <w:rsid w:val="00D93D71"/>
    <w:rsid w:val="00DA05E8"/>
    <w:rsid w:val="00DA1B82"/>
    <w:rsid w:val="00DA212F"/>
    <w:rsid w:val="00DA296F"/>
    <w:rsid w:val="00DA3844"/>
    <w:rsid w:val="00DA3856"/>
    <w:rsid w:val="00DA38A5"/>
    <w:rsid w:val="00DA4AF3"/>
    <w:rsid w:val="00DA5105"/>
    <w:rsid w:val="00DA6A23"/>
    <w:rsid w:val="00DA71FD"/>
    <w:rsid w:val="00DB1108"/>
    <w:rsid w:val="00DB1748"/>
    <w:rsid w:val="00DB1E60"/>
    <w:rsid w:val="00DB46D7"/>
    <w:rsid w:val="00DB59F3"/>
    <w:rsid w:val="00DB6A9F"/>
    <w:rsid w:val="00DB78DB"/>
    <w:rsid w:val="00DB7ECE"/>
    <w:rsid w:val="00DC3833"/>
    <w:rsid w:val="00DC3A67"/>
    <w:rsid w:val="00DC6980"/>
    <w:rsid w:val="00DC715F"/>
    <w:rsid w:val="00DD045B"/>
    <w:rsid w:val="00DD1DE2"/>
    <w:rsid w:val="00DD3C7A"/>
    <w:rsid w:val="00DD46DE"/>
    <w:rsid w:val="00DD60E8"/>
    <w:rsid w:val="00DD60E9"/>
    <w:rsid w:val="00DE06D7"/>
    <w:rsid w:val="00DE1E35"/>
    <w:rsid w:val="00DE3F85"/>
    <w:rsid w:val="00DE508B"/>
    <w:rsid w:val="00DE74A9"/>
    <w:rsid w:val="00DE7531"/>
    <w:rsid w:val="00DE7BD2"/>
    <w:rsid w:val="00DF05B2"/>
    <w:rsid w:val="00DF0BBD"/>
    <w:rsid w:val="00DF1F27"/>
    <w:rsid w:val="00DF6A2A"/>
    <w:rsid w:val="00DF79C5"/>
    <w:rsid w:val="00E003F8"/>
    <w:rsid w:val="00E02F46"/>
    <w:rsid w:val="00E03D0B"/>
    <w:rsid w:val="00E0492B"/>
    <w:rsid w:val="00E07024"/>
    <w:rsid w:val="00E077BC"/>
    <w:rsid w:val="00E12CBE"/>
    <w:rsid w:val="00E1324F"/>
    <w:rsid w:val="00E1520F"/>
    <w:rsid w:val="00E174A7"/>
    <w:rsid w:val="00E176AF"/>
    <w:rsid w:val="00E208CF"/>
    <w:rsid w:val="00E244E1"/>
    <w:rsid w:val="00E25681"/>
    <w:rsid w:val="00E30201"/>
    <w:rsid w:val="00E3050C"/>
    <w:rsid w:val="00E30B33"/>
    <w:rsid w:val="00E33475"/>
    <w:rsid w:val="00E33664"/>
    <w:rsid w:val="00E370CD"/>
    <w:rsid w:val="00E376FE"/>
    <w:rsid w:val="00E402A1"/>
    <w:rsid w:val="00E40324"/>
    <w:rsid w:val="00E44383"/>
    <w:rsid w:val="00E44F2B"/>
    <w:rsid w:val="00E47E5C"/>
    <w:rsid w:val="00E50FC0"/>
    <w:rsid w:val="00E544DE"/>
    <w:rsid w:val="00E60618"/>
    <w:rsid w:val="00E61D3E"/>
    <w:rsid w:val="00E63A2A"/>
    <w:rsid w:val="00E646B7"/>
    <w:rsid w:val="00E6684F"/>
    <w:rsid w:val="00E66B95"/>
    <w:rsid w:val="00E67456"/>
    <w:rsid w:val="00E70118"/>
    <w:rsid w:val="00E70BDB"/>
    <w:rsid w:val="00E73E2A"/>
    <w:rsid w:val="00E83611"/>
    <w:rsid w:val="00E85F78"/>
    <w:rsid w:val="00E907B2"/>
    <w:rsid w:val="00E92089"/>
    <w:rsid w:val="00E9430E"/>
    <w:rsid w:val="00E94463"/>
    <w:rsid w:val="00E95FA0"/>
    <w:rsid w:val="00E96BD6"/>
    <w:rsid w:val="00E96D6D"/>
    <w:rsid w:val="00E975B8"/>
    <w:rsid w:val="00E97C33"/>
    <w:rsid w:val="00EA0B52"/>
    <w:rsid w:val="00EA0E88"/>
    <w:rsid w:val="00EA13C6"/>
    <w:rsid w:val="00EA1FDE"/>
    <w:rsid w:val="00EA2C93"/>
    <w:rsid w:val="00EA3826"/>
    <w:rsid w:val="00EA40FF"/>
    <w:rsid w:val="00EA4568"/>
    <w:rsid w:val="00EA4F65"/>
    <w:rsid w:val="00EA60D8"/>
    <w:rsid w:val="00EA668D"/>
    <w:rsid w:val="00EA72F0"/>
    <w:rsid w:val="00EA7A60"/>
    <w:rsid w:val="00EB1012"/>
    <w:rsid w:val="00EB334A"/>
    <w:rsid w:val="00EB3F2C"/>
    <w:rsid w:val="00EB48B1"/>
    <w:rsid w:val="00EB5DF7"/>
    <w:rsid w:val="00EB5F3E"/>
    <w:rsid w:val="00EB6B35"/>
    <w:rsid w:val="00EB727C"/>
    <w:rsid w:val="00EB7545"/>
    <w:rsid w:val="00EC154B"/>
    <w:rsid w:val="00EC2B40"/>
    <w:rsid w:val="00EC49BD"/>
    <w:rsid w:val="00EC4B3D"/>
    <w:rsid w:val="00EC4D62"/>
    <w:rsid w:val="00EC5F7D"/>
    <w:rsid w:val="00EC6D61"/>
    <w:rsid w:val="00EC79C7"/>
    <w:rsid w:val="00EC7BD9"/>
    <w:rsid w:val="00ED0851"/>
    <w:rsid w:val="00ED2A11"/>
    <w:rsid w:val="00ED2A72"/>
    <w:rsid w:val="00ED2FD1"/>
    <w:rsid w:val="00ED3082"/>
    <w:rsid w:val="00ED3902"/>
    <w:rsid w:val="00EE16A4"/>
    <w:rsid w:val="00EE5ED8"/>
    <w:rsid w:val="00EE6539"/>
    <w:rsid w:val="00EE6569"/>
    <w:rsid w:val="00EF0140"/>
    <w:rsid w:val="00EF06DC"/>
    <w:rsid w:val="00EF1CD1"/>
    <w:rsid w:val="00EF475F"/>
    <w:rsid w:val="00EF6C72"/>
    <w:rsid w:val="00EF7296"/>
    <w:rsid w:val="00F007A1"/>
    <w:rsid w:val="00F0101A"/>
    <w:rsid w:val="00F02422"/>
    <w:rsid w:val="00F02DB3"/>
    <w:rsid w:val="00F031F4"/>
    <w:rsid w:val="00F03FAD"/>
    <w:rsid w:val="00F04D6D"/>
    <w:rsid w:val="00F05C78"/>
    <w:rsid w:val="00F102A4"/>
    <w:rsid w:val="00F1075C"/>
    <w:rsid w:val="00F115E7"/>
    <w:rsid w:val="00F11EC3"/>
    <w:rsid w:val="00F1352B"/>
    <w:rsid w:val="00F14096"/>
    <w:rsid w:val="00F1789F"/>
    <w:rsid w:val="00F17BDA"/>
    <w:rsid w:val="00F21AB4"/>
    <w:rsid w:val="00F22A26"/>
    <w:rsid w:val="00F235E4"/>
    <w:rsid w:val="00F25D9C"/>
    <w:rsid w:val="00F261CE"/>
    <w:rsid w:val="00F26CE6"/>
    <w:rsid w:val="00F27C44"/>
    <w:rsid w:val="00F27C50"/>
    <w:rsid w:val="00F3010C"/>
    <w:rsid w:val="00F313AB"/>
    <w:rsid w:val="00F31D16"/>
    <w:rsid w:val="00F32E50"/>
    <w:rsid w:val="00F34A0A"/>
    <w:rsid w:val="00F36F7E"/>
    <w:rsid w:val="00F43C64"/>
    <w:rsid w:val="00F456FA"/>
    <w:rsid w:val="00F4658F"/>
    <w:rsid w:val="00F477DD"/>
    <w:rsid w:val="00F50593"/>
    <w:rsid w:val="00F530B2"/>
    <w:rsid w:val="00F61538"/>
    <w:rsid w:val="00F67EF9"/>
    <w:rsid w:val="00F7363A"/>
    <w:rsid w:val="00F753B1"/>
    <w:rsid w:val="00F77843"/>
    <w:rsid w:val="00F7B926"/>
    <w:rsid w:val="00F829D3"/>
    <w:rsid w:val="00F83E59"/>
    <w:rsid w:val="00F84201"/>
    <w:rsid w:val="00F85E45"/>
    <w:rsid w:val="00F90F5D"/>
    <w:rsid w:val="00F92316"/>
    <w:rsid w:val="00F92621"/>
    <w:rsid w:val="00F92FCD"/>
    <w:rsid w:val="00F94A26"/>
    <w:rsid w:val="00F95670"/>
    <w:rsid w:val="00F957ED"/>
    <w:rsid w:val="00F9613A"/>
    <w:rsid w:val="00F96E97"/>
    <w:rsid w:val="00FA0CD5"/>
    <w:rsid w:val="00FA1389"/>
    <w:rsid w:val="00FA174C"/>
    <w:rsid w:val="00FA1E94"/>
    <w:rsid w:val="00FA2EC4"/>
    <w:rsid w:val="00FA2FDA"/>
    <w:rsid w:val="00FA43EB"/>
    <w:rsid w:val="00FA478F"/>
    <w:rsid w:val="00FA5BFD"/>
    <w:rsid w:val="00FA64F8"/>
    <w:rsid w:val="00FB0EDE"/>
    <w:rsid w:val="00FB467E"/>
    <w:rsid w:val="00FB592C"/>
    <w:rsid w:val="00FB6BDB"/>
    <w:rsid w:val="00FC2000"/>
    <w:rsid w:val="00FC62DC"/>
    <w:rsid w:val="00FC68FC"/>
    <w:rsid w:val="00FC710D"/>
    <w:rsid w:val="00FD32CF"/>
    <w:rsid w:val="00FD59BE"/>
    <w:rsid w:val="00FE16F5"/>
    <w:rsid w:val="00FE4687"/>
    <w:rsid w:val="00FE4F49"/>
    <w:rsid w:val="00FE6EB2"/>
    <w:rsid w:val="00FE7026"/>
    <w:rsid w:val="00FE78F6"/>
    <w:rsid w:val="00FE7EB1"/>
    <w:rsid w:val="00FF10D6"/>
    <w:rsid w:val="00FF10F9"/>
    <w:rsid w:val="00FF1F82"/>
    <w:rsid w:val="00FF2DB7"/>
    <w:rsid w:val="00FF4319"/>
    <w:rsid w:val="00FF5797"/>
    <w:rsid w:val="00FF60F5"/>
    <w:rsid w:val="00FF7176"/>
    <w:rsid w:val="00FF7189"/>
    <w:rsid w:val="00FF7A4E"/>
    <w:rsid w:val="010BE8A3"/>
    <w:rsid w:val="01260B28"/>
    <w:rsid w:val="0144BFFC"/>
    <w:rsid w:val="016594E5"/>
    <w:rsid w:val="0169F166"/>
    <w:rsid w:val="016AFE0B"/>
    <w:rsid w:val="016B3F67"/>
    <w:rsid w:val="0182FD9F"/>
    <w:rsid w:val="0186C386"/>
    <w:rsid w:val="01B6C5D9"/>
    <w:rsid w:val="022B3245"/>
    <w:rsid w:val="02536DC9"/>
    <w:rsid w:val="025A4B56"/>
    <w:rsid w:val="02C5D8CB"/>
    <w:rsid w:val="03036A50"/>
    <w:rsid w:val="0317E993"/>
    <w:rsid w:val="035A1430"/>
    <w:rsid w:val="036F09BC"/>
    <w:rsid w:val="03931CED"/>
    <w:rsid w:val="03A8FFA5"/>
    <w:rsid w:val="03B7870B"/>
    <w:rsid w:val="03C6FA2B"/>
    <w:rsid w:val="03ECA57F"/>
    <w:rsid w:val="04858241"/>
    <w:rsid w:val="04860311"/>
    <w:rsid w:val="050D563C"/>
    <w:rsid w:val="05191064"/>
    <w:rsid w:val="051A8F41"/>
    <w:rsid w:val="0524B58F"/>
    <w:rsid w:val="05529A2B"/>
    <w:rsid w:val="057BB4EA"/>
    <w:rsid w:val="05E1E81D"/>
    <w:rsid w:val="05E5135E"/>
    <w:rsid w:val="062882B1"/>
    <w:rsid w:val="06308D10"/>
    <w:rsid w:val="06317DCC"/>
    <w:rsid w:val="06580B99"/>
    <w:rsid w:val="06AE0C52"/>
    <w:rsid w:val="06B08CD5"/>
    <w:rsid w:val="06BAA6D4"/>
    <w:rsid w:val="06C13D37"/>
    <w:rsid w:val="06CBDF53"/>
    <w:rsid w:val="06FB19C4"/>
    <w:rsid w:val="070B3177"/>
    <w:rsid w:val="070C1CDE"/>
    <w:rsid w:val="070FA676"/>
    <w:rsid w:val="07286942"/>
    <w:rsid w:val="073F5CD3"/>
    <w:rsid w:val="07531EE0"/>
    <w:rsid w:val="0776CBE0"/>
    <w:rsid w:val="07EAF48F"/>
    <w:rsid w:val="07EB35AE"/>
    <w:rsid w:val="07F3222F"/>
    <w:rsid w:val="07F69643"/>
    <w:rsid w:val="08173F9F"/>
    <w:rsid w:val="08431655"/>
    <w:rsid w:val="0845B0F0"/>
    <w:rsid w:val="08827EC2"/>
    <w:rsid w:val="0883CAEF"/>
    <w:rsid w:val="08874C39"/>
    <w:rsid w:val="08BA144D"/>
    <w:rsid w:val="08F4E26B"/>
    <w:rsid w:val="0917BE61"/>
    <w:rsid w:val="0979A198"/>
    <w:rsid w:val="099A68EE"/>
    <w:rsid w:val="09B1875A"/>
    <w:rsid w:val="09C27353"/>
    <w:rsid w:val="09CE4FBC"/>
    <w:rsid w:val="0A079F4B"/>
    <w:rsid w:val="0A100D26"/>
    <w:rsid w:val="0A2576F6"/>
    <w:rsid w:val="0A6147FB"/>
    <w:rsid w:val="0A83B0A7"/>
    <w:rsid w:val="0AB076D5"/>
    <w:rsid w:val="0AB4362C"/>
    <w:rsid w:val="0ABC8735"/>
    <w:rsid w:val="0AF9C8C1"/>
    <w:rsid w:val="0AFD58CC"/>
    <w:rsid w:val="0B4EE4FB"/>
    <w:rsid w:val="0B6819D4"/>
    <w:rsid w:val="0B6894FB"/>
    <w:rsid w:val="0B6A0353"/>
    <w:rsid w:val="0B73B539"/>
    <w:rsid w:val="0B74ED1B"/>
    <w:rsid w:val="0B7BBDA1"/>
    <w:rsid w:val="0BAB2199"/>
    <w:rsid w:val="0BBD3D15"/>
    <w:rsid w:val="0BE91294"/>
    <w:rsid w:val="0BED5ED4"/>
    <w:rsid w:val="0C3D5C58"/>
    <w:rsid w:val="0C5C87A6"/>
    <w:rsid w:val="0C91DE7D"/>
    <w:rsid w:val="0D0024DA"/>
    <w:rsid w:val="0D223E45"/>
    <w:rsid w:val="0D22B915"/>
    <w:rsid w:val="0D584EBD"/>
    <w:rsid w:val="0D94DA94"/>
    <w:rsid w:val="0DB05485"/>
    <w:rsid w:val="0DB0556F"/>
    <w:rsid w:val="0DE7109D"/>
    <w:rsid w:val="0E15D70C"/>
    <w:rsid w:val="0E252AAA"/>
    <w:rsid w:val="0E472AE4"/>
    <w:rsid w:val="0E560EE9"/>
    <w:rsid w:val="0E88328C"/>
    <w:rsid w:val="0E969407"/>
    <w:rsid w:val="0ED04880"/>
    <w:rsid w:val="0F2656EE"/>
    <w:rsid w:val="0F288A29"/>
    <w:rsid w:val="0F2E7D22"/>
    <w:rsid w:val="0F3877D2"/>
    <w:rsid w:val="0F575263"/>
    <w:rsid w:val="0F7BAE70"/>
    <w:rsid w:val="0FBE16D3"/>
    <w:rsid w:val="0FC4A3D1"/>
    <w:rsid w:val="0FD26812"/>
    <w:rsid w:val="0FE5C685"/>
    <w:rsid w:val="102DCE6C"/>
    <w:rsid w:val="104EDCB3"/>
    <w:rsid w:val="10550223"/>
    <w:rsid w:val="1071E817"/>
    <w:rsid w:val="10876F16"/>
    <w:rsid w:val="109250E1"/>
    <w:rsid w:val="10C9DC6E"/>
    <w:rsid w:val="110F87F0"/>
    <w:rsid w:val="11121DF8"/>
    <w:rsid w:val="1117CA62"/>
    <w:rsid w:val="112B720B"/>
    <w:rsid w:val="11418EE1"/>
    <w:rsid w:val="1158A9C0"/>
    <w:rsid w:val="1159954C"/>
    <w:rsid w:val="117741E4"/>
    <w:rsid w:val="117DFAF8"/>
    <w:rsid w:val="118A8538"/>
    <w:rsid w:val="11903014"/>
    <w:rsid w:val="11A02A87"/>
    <w:rsid w:val="11A4DEA3"/>
    <w:rsid w:val="11AA3C84"/>
    <w:rsid w:val="11E01F1B"/>
    <w:rsid w:val="11FFCD94"/>
    <w:rsid w:val="120D9BC2"/>
    <w:rsid w:val="12387568"/>
    <w:rsid w:val="125D2DE0"/>
    <w:rsid w:val="128D7408"/>
    <w:rsid w:val="129BCABD"/>
    <w:rsid w:val="1306DCD6"/>
    <w:rsid w:val="134BED6A"/>
    <w:rsid w:val="137D1158"/>
    <w:rsid w:val="139A6627"/>
    <w:rsid w:val="139E3CA8"/>
    <w:rsid w:val="13B9B538"/>
    <w:rsid w:val="13C4F6F0"/>
    <w:rsid w:val="13CD403C"/>
    <w:rsid w:val="13DC5B9D"/>
    <w:rsid w:val="13EE507B"/>
    <w:rsid w:val="13F5BA90"/>
    <w:rsid w:val="1432FE92"/>
    <w:rsid w:val="14733A24"/>
    <w:rsid w:val="14790599"/>
    <w:rsid w:val="14A18603"/>
    <w:rsid w:val="14A91297"/>
    <w:rsid w:val="14EADBC2"/>
    <w:rsid w:val="14F024C2"/>
    <w:rsid w:val="1501E61D"/>
    <w:rsid w:val="151B954A"/>
    <w:rsid w:val="1524262B"/>
    <w:rsid w:val="152EE2A9"/>
    <w:rsid w:val="152F1A54"/>
    <w:rsid w:val="154C538C"/>
    <w:rsid w:val="15BC5D09"/>
    <w:rsid w:val="15D374E6"/>
    <w:rsid w:val="16565717"/>
    <w:rsid w:val="165F86B2"/>
    <w:rsid w:val="167F2D40"/>
    <w:rsid w:val="1685EE06"/>
    <w:rsid w:val="16896409"/>
    <w:rsid w:val="1691110A"/>
    <w:rsid w:val="16BD4D60"/>
    <w:rsid w:val="16C6D426"/>
    <w:rsid w:val="16D23F99"/>
    <w:rsid w:val="170245C4"/>
    <w:rsid w:val="172E52DA"/>
    <w:rsid w:val="17336D41"/>
    <w:rsid w:val="173F2FD3"/>
    <w:rsid w:val="175FBB29"/>
    <w:rsid w:val="17611CCB"/>
    <w:rsid w:val="1765A177"/>
    <w:rsid w:val="179B3EBB"/>
    <w:rsid w:val="17BF7918"/>
    <w:rsid w:val="17C80A94"/>
    <w:rsid w:val="17D089EF"/>
    <w:rsid w:val="17EC720B"/>
    <w:rsid w:val="17EDE44B"/>
    <w:rsid w:val="1837DBE4"/>
    <w:rsid w:val="188A8124"/>
    <w:rsid w:val="1893F877"/>
    <w:rsid w:val="189FFB32"/>
    <w:rsid w:val="19169934"/>
    <w:rsid w:val="19A4A9C6"/>
    <w:rsid w:val="19B1CBA2"/>
    <w:rsid w:val="19C6AE30"/>
    <w:rsid w:val="19D7F544"/>
    <w:rsid w:val="19F8CB38"/>
    <w:rsid w:val="19FFD53C"/>
    <w:rsid w:val="1A35F690"/>
    <w:rsid w:val="1A46EC62"/>
    <w:rsid w:val="1A571EAB"/>
    <w:rsid w:val="1A76F437"/>
    <w:rsid w:val="1AA811E2"/>
    <w:rsid w:val="1AE60E92"/>
    <w:rsid w:val="1B4B153B"/>
    <w:rsid w:val="1B4FEE45"/>
    <w:rsid w:val="1B570E55"/>
    <w:rsid w:val="1B94FA6C"/>
    <w:rsid w:val="1BD456AE"/>
    <w:rsid w:val="1C0B5AD7"/>
    <w:rsid w:val="1C2E1A7E"/>
    <w:rsid w:val="1C4C7EF8"/>
    <w:rsid w:val="1C604831"/>
    <w:rsid w:val="1CB670DE"/>
    <w:rsid w:val="1CCE96FB"/>
    <w:rsid w:val="1D26A2D9"/>
    <w:rsid w:val="1D2F7C06"/>
    <w:rsid w:val="1D66D050"/>
    <w:rsid w:val="1D6F9624"/>
    <w:rsid w:val="1DA0A0E3"/>
    <w:rsid w:val="1DC47021"/>
    <w:rsid w:val="1DD06ECA"/>
    <w:rsid w:val="1E00404F"/>
    <w:rsid w:val="1E427E56"/>
    <w:rsid w:val="1E49CD42"/>
    <w:rsid w:val="1E54816C"/>
    <w:rsid w:val="1E79F0EE"/>
    <w:rsid w:val="1EBFF0CA"/>
    <w:rsid w:val="1EC819B7"/>
    <w:rsid w:val="1ECE0DB0"/>
    <w:rsid w:val="1F12CF41"/>
    <w:rsid w:val="1F15A83C"/>
    <w:rsid w:val="1F345D55"/>
    <w:rsid w:val="1F47DED1"/>
    <w:rsid w:val="1F82DAD1"/>
    <w:rsid w:val="1FB76EAB"/>
    <w:rsid w:val="1FCB73DA"/>
    <w:rsid w:val="1FD92695"/>
    <w:rsid w:val="1FE26754"/>
    <w:rsid w:val="1FED737E"/>
    <w:rsid w:val="2040EFD6"/>
    <w:rsid w:val="20EFB136"/>
    <w:rsid w:val="20F0818E"/>
    <w:rsid w:val="212EDE17"/>
    <w:rsid w:val="2137D054"/>
    <w:rsid w:val="21413423"/>
    <w:rsid w:val="2148C735"/>
    <w:rsid w:val="21745B7D"/>
    <w:rsid w:val="2177AAD0"/>
    <w:rsid w:val="21932A77"/>
    <w:rsid w:val="21B32049"/>
    <w:rsid w:val="21BE51AD"/>
    <w:rsid w:val="21CFF0CD"/>
    <w:rsid w:val="21D6C25D"/>
    <w:rsid w:val="21D732C4"/>
    <w:rsid w:val="21DE2178"/>
    <w:rsid w:val="221A31DD"/>
    <w:rsid w:val="22486ADB"/>
    <w:rsid w:val="226095AD"/>
    <w:rsid w:val="2276EF2F"/>
    <w:rsid w:val="22A7690C"/>
    <w:rsid w:val="22F3BE52"/>
    <w:rsid w:val="22F528ED"/>
    <w:rsid w:val="22FE59E2"/>
    <w:rsid w:val="231DAD1D"/>
    <w:rsid w:val="233B2363"/>
    <w:rsid w:val="23422D58"/>
    <w:rsid w:val="2358F3B0"/>
    <w:rsid w:val="2362673B"/>
    <w:rsid w:val="2380A37C"/>
    <w:rsid w:val="239CFB6C"/>
    <w:rsid w:val="242439D4"/>
    <w:rsid w:val="246A24FA"/>
    <w:rsid w:val="2472939D"/>
    <w:rsid w:val="2475BFD8"/>
    <w:rsid w:val="24AB6792"/>
    <w:rsid w:val="24DB29B6"/>
    <w:rsid w:val="24E8DFB4"/>
    <w:rsid w:val="255232CC"/>
    <w:rsid w:val="259B1DC4"/>
    <w:rsid w:val="259C126A"/>
    <w:rsid w:val="25CCAA6C"/>
    <w:rsid w:val="25F756F5"/>
    <w:rsid w:val="26053E16"/>
    <w:rsid w:val="26251CFD"/>
    <w:rsid w:val="26274B0D"/>
    <w:rsid w:val="268426F7"/>
    <w:rsid w:val="26C02D02"/>
    <w:rsid w:val="26DD4724"/>
    <w:rsid w:val="27302F75"/>
    <w:rsid w:val="2742D43C"/>
    <w:rsid w:val="2756531C"/>
    <w:rsid w:val="27ADC2C4"/>
    <w:rsid w:val="27B62E94"/>
    <w:rsid w:val="27BA6E8D"/>
    <w:rsid w:val="27C13B53"/>
    <w:rsid w:val="27D07B6C"/>
    <w:rsid w:val="27F297DB"/>
    <w:rsid w:val="28158D9F"/>
    <w:rsid w:val="281B58E4"/>
    <w:rsid w:val="28297BE1"/>
    <w:rsid w:val="2832642C"/>
    <w:rsid w:val="28535DC5"/>
    <w:rsid w:val="28677C1B"/>
    <w:rsid w:val="286FBD09"/>
    <w:rsid w:val="28946F6E"/>
    <w:rsid w:val="28E752AF"/>
    <w:rsid w:val="2900164D"/>
    <w:rsid w:val="290C410E"/>
    <w:rsid w:val="29351B6D"/>
    <w:rsid w:val="293783C0"/>
    <w:rsid w:val="294BBC96"/>
    <w:rsid w:val="2976A4AB"/>
    <w:rsid w:val="297704C8"/>
    <w:rsid w:val="2983C967"/>
    <w:rsid w:val="29886CC0"/>
    <w:rsid w:val="2995A736"/>
    <w:rsid w:val="29A53561"/>
    <w:rsid w:val="29D1A8FE"/>
    <w:rsid w:val="29E7013D"/>
    <w:rsid w:val="29F6DAFF"/>
    <w:rsid w:val="2A1AF621"/>
    <w:rsid w:val="2A52D28A"/>
    <w:rsid w:val="2A72F942"/>
    <w:rsid w:val="2A804ABB"/>
    <w:rsid w:val="2A9AF572"/>
    <w:rsid w:val="2AF65FFD"/>
    <w:rsid w:val="2AF95D5D"/>
    <w:rsid w:val="2B255AD6"/>
    <w:rsid w:val="2B3063FE"/>
    <w:rsid w:val="2B3CA529"/>
    <w:rsid w:val="2B4296AC"/>
    <w:rsid w:val="2B73247A"/>
    <w:rsid w:val="2B7BB644"/>
    <w:rsid w:val="2B8AAEB4"/>
    <w:rsid w:val="2B8CA892"/>
    <w:rsid w:val="2B936FF7"/>
    <w:rsid w:val="2BBC5C2E"/>
    <w:rsid w:val="2BCD97CB"/>
    <w:rsid w:val="2BDB12A9"/>
    <w:rsid w:val="2C43A42A"/>
    <w:rsid w:val="2C7B769C"/>
    <w:rsid w:val="2CE54517"/>
    <w:rsid w:val="2CEA313D"/>
    <w:rsid w:val="2D3B1C62"/>
    <w:rsid w:val="2D674F25"/>
    <w:rsid w:val="2DE23569"/>
    <w:rsid w:val="2DF8B5D8"/>
    <w:rsid w:val="2DFE2223"/>
    <w:rsid w:val="2E10E560"/>
    <w:rsid w:val="2E3CD93D"/>
    <w:rsid w:val="2E585913"/>
    <w:rsid w:val="2E607DCB"/>
    <w:rsid w:val="2E95471F"/>
    <w:rsid w:val="2E9B8D60"/>
    <w:rsid w:val="2EAEA886"/>
    <w:rsid w:val="2EB5C653"/>
    <w:rsid w:val="2EBDFC61"/>
    <w:rsid w:val="2EC52BD4"/>
    <w:rsid w:val="2EC58779"/>
    <w:rsid w:val="2EFCC911"/>
    <w:rsid w:val="2F2BB901"/>
    <w:rsid w:val="2F383054"/>
    <w:rsid w:val="2F4D23B4"/>
    <w:rsid w:val="2F51D641"/>
    <w:rsid w:val="2F690FA4"/>
    <w:rsid w:val="2F743830"/>
    <w:rsid w:val="2FA38CD2"/>
    <w:rsid w:val="2FA693D2"/>
    <w:rsid w:val="2FA73C14"/>
    <w:rsid w:val="2FE3BF37"/>
    <w:rsid w:val="2FEB0E83"/>
    <w:rsid w:val="300178C0"/>
    <w:rsid w:val="302990BA"/>
    <w:rsid w:val="30778077"/>
    <w:rsid w:val="30828886"/>
    <w:rsid w:val="30B5484B"/>
    <w:rsid w:val="3105EC54"/>
    <w:rsid w:val="310CFCDC"/>
    <w:rsid w:val="315B3F1C"/>
    <w:rsid w:val="315DB130"/>
    <w:rsid w:val="3184FD33"/>
    <w:rsid w:val="318C30C0"/>
    <w:rsid w:val="31AB51B3"/>
    <w:rsid w:val="31E332E5"/>
    <w:rsid w:val="31E349BE"/>
    <w:rsid w:val="31F6AD64"/>
    <w:rsid w:val="321B3E01"/>
    <w:rsid w:val="3223B221"/>
    <w:rsid w:val="322505DB"/>
    <w:rsid w:val="326AAE38"/>
    <w:rsid w:val="32AA0B6B"/>
    <w:rsid w:val="32CF23F6"/>
    <w:rsid w:val="32E76F1D"/>
    <w:rsid w:val="33434CAF"/>
    <w:rsid w:val="335C0078"/>
    <w:rsid w:val="33847C19"/>
    <w:rsid w:val="338BF1EA"/>
    <w:rsid w:val="339591DE"/>
    <w:rsid w:val="33B7F149"/>
    <w:rsid w:val="3427CB79"/>
    <w:rsid w:val="346878B5"/>
    <w:rsid w:val="34A39625"/>
    <w:rsid w:val="34E9D851"/>
    <w:rsid w:val="34F1F96C"/>
    <w:rsid w:val="3540B4A6"/>
    <w:rsid w:val="356D7FDC"/>
    <w:rsid w:val="3580770A"/>
    <w:rsid w:val="35A1D743"/>
    <w:rsid w:val="35C2AC4D"/>
    <w:rsid w:val="35DE6AFB"/>
    <w:rsid w:val="35FBD85B"/>
    <w:rsid w:val="36311DD7"/>
    <w:rsid w:val="3644C587"/>
    <w:rsid w:val="3680596E"/>
    <w:rsid w:val="368B0AB6"/>
    <w:rsid w:val="368B53BD"/>
    <w:rsid w:val="3698600F"/>
    <w:rsid w:val="369BC9D0"/>
    <w:rsid w:val="36CDF299"/>
    <w:rsid w:val="37251E0C"/>
    <w:rsid w:val="376A86DB"/>
    <w:rsid w:val="377BF0AD"/>
    <w:rsid w:val="37B06218"/>
    <w:rsid w:val="37B1308F"/>
    <w:rsid w:val="37B45E64"/>
    <w:rsid w:val="37C58857"/>
    <w:rsid w:val="37C9EC88"/>
    <w:rsid w:val="38CDFC19"/>
    <w:rsid w:val="38CEF942"/>
    <w:rsid w:val="38F844DC"/>
    <w:rsid w:val="395DE97D"/>
    <w:rsid w:val="398D5E3F"/>
    <w:rsid w:val="39FEB4DD"/>
    <w:rsid w:val="3A409132"/>
    <w:rsid w:val="3A65B9D3"/>
    <w:rsid w:val="3A74AE09"/>
    <w:rsid w:val="3A81B8EA"/>
    <w:rsid w:val="3A98E719"/>
    <w:rsid w:val="3AB5010D"/>
    <w:rsid w:val="3ABEAE50"/>
    <w:rsid w:val="3B33FFD6"/>
    <w:rsid w:val="3B39FEE2"/>
    <w:rsid w:val="3B52A569"/>
    <w:rsid w:val="3B6BA47E"/>
    <w:rsid w:val="3B7CD343"/>
    <w:rsid w:val="3BBEDEEF"/>
    <w:rsid w:val="3BCC786E"/>
    <w:rsid w:val="3BD85C21"/>
    <w:rsid w:val="3BFD1EE4"/>
    <w:rsid w:val="3C1CC0B5"/>
    <w:rsid w:val="3C2901E3"/>
    <w:rsid w:val="3C511D08"/>
    <w:rsid w:val="3C5261B8"/>
    <w:rsid w:val="3C6E15D6"/>
    <w:rsid w:val="3C989264"/>
    <w:rsid w:val="3CAF7E55"/>
    <w:rsid w:val="3CBC05D0"/>
    <w:rsid w:val="3CF22A3C"/>
    <w:rsid w:val="3D4A912B"/>
    <w:rsid w:val="3D4F0999"/>
    <w:rsid w:val="3D66893F"/>
    <w:rsid w:val="3D90A479"/>
    <w:rsid w:val="3DA44650"/>
    <w:rsid w:val="3DC6D24E"/>
    <w:rsid w:val="3DD87C23"/>
    <w:rsid w:val="3DFDB0AE"/>
    <w:rsid w:val="3E094B71"/>
    <w:rsid w:val="3E374743"/>
    <w:rsid w:val="3E47AEBC"/>
    <w:rsid w:val="3E4A6141"/>
    <w:rsid w:val="3F0D0ACC"/>
    <w:rsid w:val="3F9455B8"/>
    <w:rsid w:val="3FB509C7"/>
    <w:rsid w:val="3FBF6AC2"/>
    <w:rsid w:val="3FDFBFD4"/>
    <w:rsid w:val="3FEE45B2"/>
    <w:rsid w:val="3FF25C16"/>
    <w:rsid w:val="3FF31EBE"/>
    <w:rsid w:val="3FFC9B5E"/>
    <w:rsid w:val="402AD7C9"/>
    <w:rsid w:val="404A9C38"/>
    <w:rsid w:val="40719869"/>
    <w:rsid w:val="40735707"/>
    <w:rsid w:val="40754E5D"/>
    <w:rsid w:val="40809B9F"/>
    <w:rsid w:val="409256AA"/>
    <w:rsid w:val="40BC3FD7"/>
    <w:rsid w:val="40BC7396"/>
    <w:rsid w:val="40D6126F"/>
    <w:rsid w:val="40EDDA8D"/>
    <w:rsid w:val="417733B1"/>
    <w:rsid w:val="41786DE4"/>
    <w:rsid w:val="41A48D2C"/>
    <w:rsid w:val="42057016"/>
    <w:rsid w:val="421A7968"/>
    <w:rsid w:val="42221C5B"/>
    <w:rsid w:val="4253C93A"/>
    <w:rsid w:val="425880B1"/>
    <w:rsid w:val="425B8F83"/>
    <w:rsid w:val="42DF5276"/>
    <w:rsid w:val="42F81E4A"/>
    <w:rsid w:val="430A3136"/>
    <w:rsid w:val="4321F1C4"/>
    <w:rsid w:val="4330E0D9"/>
    <w:rsid w:val="435A113C"/>
    <w:rsid w:val="436619BE"/>
    <w:rsid w:val="43E76A15"/>
    <w:rsid w:val="43F142F4"/>
    <w:rsid w:val="4415B926"/>
    <w:rsid w:val="4419F713"/>
    <w:rsid w:val="442CB5CA"/>
    <w:rsid w:val="4457E08B"/>
    <w:rsid w:val="445B9A43"/>
    <w:rsid w:val="44875CB8"/>
    <w:rsid w:val="44999F76"/>
    <w:rsid w:val="44AF9A43"/>
    <w:rsid w:val="44F011C1"/>
    <w:rsid w:val="45075018"/>
    <w:rsid w:val="450E1A70"/>
    <w:rsid w:val="452409B3"/>
    <w:rsid w:val="454872C6"/>
    <w:rsid w:val="454D9D05"/>
    <w:rsid w:val="45567AFE"/>
    <w:rsid w:val="45774E9A"/>
    <w:rsid w:val="458542A0"/>
    <w:rsid w:val="458F621F"/>
    <w:rsid w:val="45F185A3"/>
    <w:rsid w:val="460BA21B"/>
    <w:rsid w:val="46273169"/>
    <w:rsid w:val="465224FD"/>
    <w:rsid w:val="4656D9DA"/>
    <w:rsid w:val="46574185"/>
    <w:rsid w:val="4657E44E"/>
    <w:rsid w:val="466D3C7A"/>
    <w:rsid w:val="46B6FFB1"/>
    <w:rsid w:val="46CE5D34"/>
    <w:rsid w:val="46D92B49"/>
    <w:rsid w:val="46F29D3D"/>
    <w:rsid w:val="470DF93B"/>
    <w:rsid w:val="4731E0FD"/>
    <w:rsid w:val="47345262"/>
    <w:rsid w:val="47608B62"/>
    <w:rsid w:val="4791178F"/>
    <w:rsid w:val="47CA1114"/>
    <w:rsid w:val="47E1E012"/>
    <w:rsid w:val="480BF257"/>
    <w:rsid w:val="482E809C"/>
    <w:rsid w:val="4833C2D2"/>
    <w:rsid w:val="4869215C"/>
    <w:rsid w:val="4885FABC"/>
    <w:rsid w:val="48C13F90"/>
    <w:rsid w:val="48EB8863"/>
    <w:rsid w:val="492B6EF5"/>
    <w:rsid w:val="49493698"/>
    <w:rsid w:val="495F37F3"/>
    <w:rsid w:val="496362F5"/>
    <w:rsid w:val="496975D6"/>
    <w:rsid w:val="496CE4D4"/>
    <w:rsid w:val="49748589"/>
    <w:rsid w:val="49910FF7"/>
    <w:rsid w:val="499DF090"/>
    <w:rsid w:val="49ACC1D7"/>
    <w:rsid w:val="49CCEE06"/>
    <w:rsid w:val="49CFB8FC"/>
    <w:rsid w:val="49D33B49"/>
    <w:rsid w:val="49E713FD"/>
    <w:rsid w:val="4A0079B2"/>
    <w:rsid w:val="4A0F60C8"/>
    <w:rsid w:val="4A23A2CF"/>
    <w:rsid w:val="4AE55D90"/>
    <w:rsid w:val="4AFE51F7"/>
    <w:rsid w:val="4B151079"/>
    <w:rsid w:val="4B1FDEC4"/>
    <w:rsid w:val="4B3CE540"/>
    <w:rsid w:val="4B45553E"/>
    <w:rsid w:val="4B6E6DFF"/>
    <w:rsid w:val="4BA6DEA8"/>
    <w:rsid w:val="4BBA7C84"/>
    <w:rsid w:val="4BDA1CC7"/>
    <w:rsid w:val="4BE62CE2"/>
    <w:rsid w:val="4C4413B0"/>
    <w:rsid w:val="4CA755E4"/>
    <w:rsid w:val="4CBB9999"/>
    <w:rsid w:val="4CCACC53"/>
    <w:rsid w:val="4CD2239C"/>
    <w:rsid w:val="4CDFC212"/>
    <w:rsid w:val="4CE84234"/>
    <w:rsid w:val="4CEE6395"/>
    <w:rsid w:val="4D09EA20"/>
    <w:rsid w:val="4D0B6059"/>
    <w:rsid w:val="4D199BF3"/>
    <w:rsid w:val="4D34F8E3"/>
    <w:rsid w:val="4D3A0EFF"/>
    <w:rsid w:val="4D5ACB6A"/>
    <w:rsid w:val="4D6A1A5E"/>
    <w:rsid w:val="4D75697C"/>
    <w:rsid w:val="4D8A92D1"/>
    <w:rsid w:val="4D904B31"/>
    <w:rsid w:val="4DD31225"/>
    <w:rsid w:val="4DD4665F"/>
    <w:rsid w:val="4DEF8E4A"/>
    <w:rsid w:val="4E06044A"/>
    <w:rsid w:val="4E0755F5"/>
    <w:rsid w:val="4E0D63A0"/>
    <w:rsid w:val="4E277EDB"/>
    <w:rsid w:val="4E5794AF"/>
    <w:rsid w:val="4E82661C"/>
    <w:rsid w:val="4E88ED6D"/>
    <w:rsid w:val="4EB43CB8"/>
    <w:rsid w:val="4ECEDC0F"/>
    <w:rsid w:val="4ECEE580"/>
    <w:rsid w:val="4EFD2E65"/>
    <w:rsid w:val="4F04FA77"/>
    <w:rsid w:val="4F057A4C"/>
    <w:rsid w:val="4F07313E"/>
    <w:rsid w:val="4F14A235"/>
    <w:rsid w:val="4F380B0C"/>
    <w:rsid w:val="4F867242"/>
    <w:rsid w:val="4FA52E70"/>
    <w:rsid w:val="4FB48229"/>
    <w:rsid w:val="4FB87A11"/>
    <w:rsid w:val="4FBCFA1D"/>
    <w:rsid w:val="4FEFF6A7"/>
    <w:rsid w:val="5068A2ED"/>
    <w:rsid w:val="5071594E"/>
    <w:rsid w:val="508D9C78"/>
    <w:rsid w:val="50AFAD77"/>
    <w:rsid w:val="50F143F2"/>
    <w:rsid w:val="511A8A81"/>
    <w:rsid w:val="51238338"/>
    <w:rsid w:val="5131E38C"/>
    <w:rsid w:val="51C682AC"/>
    <w:rsid w:val="51F765F1"/>
    <w:rsid w:val="522728B6"/>
    <w:rsid w:val="522B3E7C"/>
    <w:rsid w:val="527F439C"/>
    <w:rsid w:val="52B4D84E"/>
    <w:rsid w:val="52E8C12F"/>
    <w:rsid w:val="53908A54"/>
    <w:rsid w:val="53D4ADC3"/>
    <w:rsid w:val="540CBED4"/>
    <w:rsid w:val="5440F9AD"/>
    <w:rsid w:val="5446B599"/>
    <w:rsid w:val="5460FBAB"/>
    <w:rsid w:val="5467231B"/>
    <w:rsid w:val="546960C9"/>
    <w:rsid w:val="546D0D5E"/>
    <w:rsid w:val="547D75B3"/>
    <w:rsid w:val="548DA816"/>
    <w:rsid w:val="54C81858"/>
    <w:rsid w:val="54F4EC82"/>
    <w:rsid w:val="55297306"/>
    <w:rsid w:val="55665506"/>
    <w:rsid w:val="5581147C"/>
    <w:rsid w:val="5581EBC7"/>
    <w:rsid w:val="55B04816"/>
    <w:rsid w:val="55EA9C85"/>
    <w:rsid w:val="5612B33F"/>
    <w:rsid w:val="5639CF7E"/>
    <w:rsid w:val="5646C9DE"/>
    <w:rsid w:val="564868AD"/>
    <w:rsid w:val="5680B3BE"/>
    <w:rsid w:val="56AA0FA7"/>
    <w:rsid w:val="56CCBCEC"/>
    <w:rsid w:val="56E7ECB5"/>
    <w:rsid w:val="56EFD344"/>
    <w:rsid w:val="56F363FC"/>
    <w:rsid w:val="573DF6F0"/>
    <w:rsid w:val="5758E53B"/>
    <w:rsid w:val="57A35612"/>
    <w:rsid w:val="57A391E4"/>
    <w:rsid w:val="57D0765A"/>
    <w:rsid w:val="57D2B7C8"/>
    <w:rsid w:val="57DAB21B"/>
    <w:rsid w:val="57E2A0E6"/>
    <w:rsid w:val="5804DFDB"/>
    <w:rsid w:val="58275FD4"/>
    <w:rsid w:val="5832B8E2"/>
    <w:rsid w:val="58483AA7"/>
    <w:rsid w:val="5864FC4E"/>
    <w:rsid w:val="5891B167"/>
    <w:rsid w:val="58C42568"/>
    <w:rsid w:val="590EFB03"/>
    <w:rsid w:val="591B6B3E"/>
    <w:rsid w:val="591C6DA8"/>
    <w:rsid w:val="591E3CD8"/>
    <w:rsid w:val="595CC07D"/>
    <w:rsid w:val="5991E7E3"/>
    <w:rsid w:val="59946D38"/>
    <w:rsid w:val="59B2C11F"/>
    <w:rsid w:val="59BF7C6C"/>
    <w:rsid w:val="59C041E1"/>
    <w:rsid w:val="59CFDEF1"/>
    <w:rsid w:val="59D160FF"/>
    <w:rsid w:val="59E3F923"/>
    <w:rsid w:val="59E9CF41"/>
    <w:rsid w:val="5A256A9B"/>
    <w:rsid w:val="5AA4D9F4"/>
    <w:rsid w:val="5AF7D887"/>
    <w:rsid w:val="5B201CC9"/>
    <w:rsid w:val="5B25337D"/>
    <w:rsid w:val="5B28D566"/>
    <w:rsid w:val="5B47A549"/>
    <w:rsid w:val="5B7DA642"/>
    <w:rsid w:val="5B88A245"/>
    <w:rsid w:val="5BAB6E2C"/>
    <w:rsid w:val="5BAD7E5D"/>
    <w:rsid w:val="5BB693F7"/>
    <w:rsid w:val="5BE443E1"/>
    <w:rsid w:val="5BFE5F59"/>
    <w:rsid w:val="5C170A6F"/>
    <w:rsid w:val="5C624A6D"/>
    <w:rsid w:val="5C724CAC"/>
    <w:rsid w:val="5CD7E1FD"/>
    <w:rsid w:val="5CF366ED"/>
    <w:rsid w:val="5CFD5E8A"/>
    <w:rsid w:val="5D1B24C4"/>
    <w:rsid w:val="5D4F94C6"/>
    <w:rsid w:val="5D7131C9"/>
    <w:rsid w:val="5D8D19BF"/>
    <w:rsid w:val="5DA4E2B9"/>
    <w:rsid w:val="5DEA92B7"/>
    <w:rsid w:val="5DFB9B72"/>
    <w:rsid w:val="5E52EE1D"/>
    <w:rsid w:val="5EA017CC"/>
    <w:rsid w:val="5EA0C922"/>
    <w:rsid w:val="5ED57AF5"/>
    <w:rsid w:val="5ED7F53D"/>
    <w:rsid w:val="5F3309DB"/>
    <w:rsid w:val="5F7F372A"/>
    <w:rsid w:val="5F8DEB4D"/>
    <w:rsid w:val="5F9BB52B"/>
    <w:rsid w:val="5F9D9CA0"/>
    <w:rsid w:val="5FBA269B"/>
    <w:rsid w:val="5FF4DBF9"/>
    <w:rsid w:val="5FFE0E4A"/>
    <w:rsid w:val="6003944A"/>
    <w:rsid w:val="606889BB"/>
    <w:rsid w:val="606C28A4"/>
    <w:rsid w:val="6081EC8A"/>
    <w:rsid w:val="60874C48"/>
    <w:rsid w:val="608BF22C"/>
    <w:rsid w:val="60B8F727"/>
    <w:rsid w:val="60BB6839"/>
    <w:rsid w:val="60D4BDB3"/>
    <w:rsid w:val="611FD076"/>
    <w:rsid w:val="61C03906"/>
    <w:rsid w:val="61D8DE8E"/>
    <w:rsid w:val="61E1EAF7"/>
    <w:rsid w:val="621FCD7F"/>
    <w:rsid w:val="62451B7E"/>
    <w:rsid w:val="626BAE20"/>
    <w:rsid w:val="6278DD89"/>
    <w:rsid w:val="6294AF4B"/>
    <w:rsid w:val="62977A09"/>
    <w:rsid w:val="62B602AA"/>
    <w:rsid w:val="62C8FAD2"/>
    <w:rsid w:val="62E284BE"/>
    <w:rsid w:val="62F51BF2"/>
    <w:rsid w:val="630818C6"/>
    <w:rsid w:val="631016C2"/>
    <w:rsid w:val="6316043B"/>
    <w:rsid w:val="631BEFA8"/>
    <w:rsid w:val="63333095"/>
    <w:rsid w:val="633A4B55"/>
    <w:rsid w:val="634FB7CD"/>
    <w:rsid w:val="63673E84"/>
    <w:rsid w:val="636BE816"/>
    <w:rsid w:val="6371310E"/>
    <w:rsid w:val="63C3F754"/>
    <w:rsid w:val="63C83370"/>
    <w:rsid w:val="63CB4830"/>
    <w:rsid w:val="640418C8"/>
    <w:rsid w:val="641B4DD6"/>
    <w:rsid w:val="642AE359"/>
    <w:rsid w:val="645C3635"/>
    <w:rsid w:val="64696EAD"/>
    <w:rsid w:val="64859BA7"/>
    <w:rsid w:val="64870F9A"/>
    <w:rsid w:val="64B566BF"/>
    <w:rsid w:val="64F16DEB"/>
    <w:rsid w:val="65039AC6"/>
    <w:rsid w:val="656E5B5C"/>
    <w:rsid w:val="658314AE"/>
    <w:rsid w:val="6598A57D"/>
    <w:rsid w:val="65C51239"/>
    <w:rsid w:val="65C87043"/>
    <w:rsid w:val="65E1C9FE"/>
    <w:rsid w:val="65EF1DC9"/>
    <w:rsid w:val="65F9CA2B"/>
    <w:rsid w:val="66019876"/>
    <w:rsid w:val="663FC740"/>
    <w:rsid w:val="66A361A7"/>
    <w:rsid w:val="66A72F16"/>
    <w:rsid w:val="66BAC988"/>
    <w:rsid w:val="66F57CE0"/>
    <w:rsid w:val="67031EFB"/>
    <w:rsid w:val="67382976"/>
    <w:rsid w:val="67460625"/>
    <w:rsid w:val="6765377A"/>
    <w:rsid w:val="67717AF3"/>
    <w:rsid w:val="67A3F011"/>
    <w:rsid w:val="67F91145"/>
    <w:rsid w:val="67FDD3C3"/>
    <w:rsid w:val="6816F198"/>
    <w:rsid w:val="682115A7"/>
    <w:rsid w:val="68253CCD"/>
    <w:rsid w:val="68420C10"/>
    <w:rsid w:val="68514785"/>
    <w:rsid w:val="686284FD"/>
    <w:rsid w:val="68C0D3F8"/>
    <w:rsid w:val="68C35063"/>
    <w:rsid w:val="68D1E8CE"/>
    <w:rsid w:val="68E12C33"/>
    <w:rsid w:val="68E143F7"/>
    <w:rsid w:val="68F06C7D"/>
    <w:rsid w:val="6915259A"/>
    <w:rsid w:val="693AE638"/>
    <w:rsid w:val="6952C44C"/>
    <w:rsid w:val="6970BC98"/>
    <w:rsid w:val="69C6AEFF"/>
    <w:rsid w:val="69EB42E3"/>
    <w:rsid w:val="6A218AA9"/>
    <w:rsid w:val="6A4A8321"/>
    <w:rsid w:val="6A4F8877"/>
    <w:rsid w:val="6A54D034"/>
    <w:rsid w:val="6A7335A8"/>
    <w:rsid w:val="6A7A0B2F"/>
    <w:rsid w:val="6AABE827"/>
    <w:rsid w:val="6AB1E9F7"/>
    <w:rsid w:val="6AD25833"/>
    <w:rsid w:val="6AEBB676"/>
    <w:rsid w:val="6B0C392C"/>
    <w:rsid w:val="6B752471"/>
    <w:rsid w:val="6B84D657"/>
    <w:rsid w:val="6B8C51FD"/>
    <w:rsid w:val="6BAB6B21"/>
    <w:rsid w:val="6C19C60D"/>
    <w:rsid w:val="6C5B3C7E"/>
    <w:rsid w:val="6C83046A"/>
    <w:rsid w:val="6C9142C3"/>
    <w:rsid w:val="6C9C5D28"/>
    <w:rsid w:val="6CB1D8AE"/>
    <w:rsid w:val="6CB81A78"/>
    <w:rsid w:val="6CC19F5F"/>
    <w:rsid w:val="6D209832"/>
    <w:rsid w:val="6D55CC29"/>
    <w:rsid w:val="6D70ED00"/>
    <w:rsid w:val="6DBA59C3"/>
    <w:rsid w:val="6DFF524C"/>
    <w:rsid w:val="6E4DA89A"/>
    <w:rsid w:val="6E6442F4"/>
    <w:rsid w:val="6E858DC7"/>
    <w:rsid w:val="6E8900E8"/>
    <w:rsid w:val="6E9819D1"/>
    <w:rsid w:val="6ECC614C"/>
    <w:rsid w:val="6F032D27"/>
    <w:rsid w:val="6F052D6B"/>
    <w:rsid w:val="6F4C4C40"/>
    <w:rsid w:val="6F4D2600"/>
    <w:rsid w:val="6F5A604D"/>
    <w:rsid w:val="6FAACCA4"/>
    <w:rsid w:val="6FC4ACAE"/>
    <w:rsid w:val="6FD348B7"/>
    <w:rsid w:val="6FE65B57"/>
    <w:rsid w:val="70085858"/>
    <w:rsid w:val="7031E72D"/>
    <w:rsid w:val="703C26E7"/>
    <w:rsid w:val="70BBB8D6"/>
    <w:rsid w:val="70D73A00"/>
    <w:rsid w:val="70DBD31E"/>
    <w:rsid w:val="70FCE019"/>
    <w:rsid w:val="712363CC"/>
    <w:rsid w:val="713A6C59"/>
    <w:rsid w:val="714C18B3"/>
    <w:rsid w:val="71720499"/>
    <w:rsid w:val="717343AF"/>
    <w:rsid w:val="71895FEC"/>
    <w:rsid w:val="71967AD1"/>
    <w:rsid w:val="71C08BB1"/>
    <w:rsid w:val="71DE48A1"/>
    <w:rsid w:val="71F14E0F"/>
    <w:rsid w:val="720840F4"/>
    <w:rsid w:val="7245294C"/>
    <w:rsid w:val="727B977A"/>
    <w:rsid w:val="728916E9"/>
    <w:rsid w:val="729B9A2D"/>
    <w:rsid w:val="72A347D3"/>
    <w:rsid w:val="72BD2711"/>
    <w:rsid w:val="73083128"/>
    <w:rsid w:val="73188DDC"/>
    <w:rsid w:val="733D46CF"/>
    <w:rsid w:val="7362BC7E"/>
    <w:rsid w:val="736333C2"/>
    <w:rsid w:val="7364347A"/>
    <w:rsid w:val="737CF67E"/>
    <w:rsid w:val="739477BB"/>
    <w:rsid w:val="73BB3B3E"/>
    <w:rsid w:val="73E538DC"/>
    <w:rsid w:val="73F7F646"/>
    <w:rsid w:val="743A3EE3"/>
    <w:rsid w:val="7476CD6E"/>
    <w:rsid w:val="74959674"/>
    <w:rsid w:val="74DC9E60"/>
    <w:rsid w:val="74FDF6FB"/>
    <w:rsid w:val="7500FA96"/>
    <w:rsid w:val="750240F0"/>
    <w:rsid w:val="756B8628"/>
    <w:rsid w:val="75B86307"/>
    <w:rsid w:val="75B91498"/>
    <w:rsid w:val="75C5D466"/>
    <w:rsid w:val="75D3B9F4"/>
    <w:rsid w:val="75D8B609"/>
    <w:rsid w:val="761A22F7"/>
    <w:rsid w:val="766940B2"/>
    <w:rsid w:val="768232A3"/>
    <w:rsid w:val="7689C3A0"/>
    <w:rsid w:val="7691C03F"/>
    <w:rsid w:val="76BF3165"/>
    <w:rsid w:val="76E6BE65"/>
    <w:rsid w:val="76EE2C20"/>
    <w:rsid w:val="772E7104"/>
    <w:rsid w:val="776976DA"/>
    <w:rsid w:val="77889435"/>
    <w:rsid w:val="779A7689"/>
    <w:rsid w:val="77B3EE19"/>
    <w:rsid w:val="77B94CEE"/>
    <w:rsid w:val="77D4A120"/>
    <w:rsid w:val="77DD170A"/>
    <w:rsid w:val="77DEE806"/>
    <w:rsid w:val="77F47054"/>
    <w:rsid w:val="77FCADF0"/>
    <w:rsid w:val="7826E0BE"/>
    <w:rsid w:val="782AB734"/>
    <w:rsid w:val="7831073C"/>
    <w:rsid w:val="784AF86C"/>
    <w:rsid w:val="78641CCB"/>
    <w:rsid w:val="7898ADDE"/>
    <w:rsid w:val="78A3E734"/>
    <w:rsid w:val="78CC417F"/>
    <w:rsid w:val="78D35E74"/>
    <w:rsid w:val="78D64E82"/>
    <w:rsid w:val="78ECB831"/>
    <w:rsid w:val="78FC05CD"/>
    <w:rsid w:val="79092817"/>
    <w:rsid w:val="79290A31"/>
    <w:rsid w:val="792A40F8"/>
    <w:rsid w:val="7936DA28"/>
    <w:rsid w:val="7973F38F"/>
    <w:rsid w:val="79C720D0"/>
    <w:rsid w:val="79DA717D"/>
    <w:rsid w:val="7A085D8B"/>
    <w:rsid w:val="7A0D3C83"/>
    <w:rsid w:val="7A31223B"/>
    <w:rsid w:val="7A8059C3"/>
    <w:rsid w:val="7AABBB3E"/>
    <w:rsid w:val="7B01F574"/>
    <w:rsid w:val="7B0329EF"/>
    <w:rsid w:val="7B208B26"/>
    <w:rsid w:val="7B4128FC"/>
    <w:rsid w:val="7B4F7A75"/>
    <w:rsid w:val="7B7B294A"/>
    <w:rsid w:val="7B7E9D1D"/>
    <w:rsid w:val="7BACEC5B"/>
    <w:rsid w:val="7BC91C92"/>
    <w:rsid w:val="7BD9F51D"/>
    <w:rsid w:val="7BFBFDBA"/>
    <w:rsid w:val="7C09610A"/>
    <w:rsid w:val="7C0E8333"/>
    <w:rsid w:val="7C84A2B9"/>
    <w:rsid w:val="7CBBFA09"/>
    <w:rsid w:val="7CC1C43F"/>
    <w:rsid w:val="7D250CE7"/>
    <w:rsid w:val="7D3296D2"/>
    <w:rsid w:val="7D3B8D96"/>
    <w:rsid w:val="7D90BBAA"/>
    <w:rsid w:val="7DCE3929"/>
    <w:rsid w:val="7DF7A15E"/>
    <w:rsid w:val="7E0D9519"/>
    <w:rsid w:val="7E1206B5"/>
    <w:rsid w:val="7E345AFE"/>
    <w:rsid w:val="7E378FED"/>
    <w:rsid w:val="7E4C14F9"/>
    <w:rsid w:val="7E5387EB"/>
    <w:rsid w:val="7E5CF457"/>
    <w:rsid w:val="7E6EB94D"/>
    <w:rsid w:val="7E7ADAA4"/>
    <w:rsid w:val="7E8A6478"/>
    <w:rsid w:val="7EA57185"/>
    <w:rsid w:val="7EAB98C5"/>
    <w:rsid w:val="7EB1F5A7"/>
    <w:rsid w:val="7EB3736C"/>
    <w:rsid w:val="7ECD479D"/>
    <w:rsid w:val="7ED85746"/>
    <w:rsid w:val="7EEF8EDA"/>
    <w:rsid w:val="7F0E817A"/>
    <w:rsid w:val="7F2216C4"/>
    <w:rsid w:val="7F318DE4"/>
    <w:rsid w:val="7F7CA061"/>
    <w:rsid w:val="7F91A498"/>
    <w:rsid w:val="7F9BFD44"/>
    <w:rsid w:val="7FA0D251"/>
    <w:rsid w:val="7FA41E8B"/>
    <w:rsid w:val="7FA4EBE0"/>
    <w:rsid w:val="7FB1552F"/>
    <w:rsid w:val="7FF42920"/>
  </w:rsids>
  <m:mathPr>
    <m:mathFont m:val="Cambria Math"/>
    <m:brkBin m:val="before"/>
    <m:brkBinSub m:val="--"/>
    <m:smallFrac m:val="0"/>
    <m:dispDef/>
    <m:lMargin m:val="0"/>
    <m:rMargin m:val="0"/>
    <m:defJc m:val="centerGroup"/>
    <m:wrapIndent m:val="1440"/>
    <m:intLim m:val="subSup"/>
    <m:naryLim m:val="undOvr"/>
  </m:mathPr>
  <w:themeFontLang w:val="el-GR"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33"/>
    <o:shapelayout v:ext="edit">
      <o:idmap v:ext="edit" data="1"/>
    </o:shapelayout>
  </w:shapeDefaults>
  <w:decimalSymbol w:val="."/>
  <w:listSeparator w:val=","/>
  <w14:docId w14:val="68E364AB"/>
  <w15:chartTrackingRefBased/>
  <w15:docId w15:val="{590802AE-A71F-0A4A-977A-DC57346AE14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iPriority="0"/>
    <w:lsdException w:name="footer" w:uiPriority="0"/>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0"/>
    <w:lsdException w:name="Body Text" w:uiPriority="0"/>
    <w:lsdException w:name="Body Text Indent" w:uiPriority="0"/>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uiPriority="0"/>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0"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nhideWhenUsed="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sz w:val="24"/>
      <w:szCs w:val="24"/>
      <w:lang w:eastAsia="el-GR"/>
    </w:rPr>
  </w:style>
  <w:style w:type="paragraph" w:styleId="Heading1">
    <w:name w:val="heading 1"/>
    <w:basedOn w:val="Normal"/>
    <w:next w:val="Normal"/>
    <w:qFormat/>
    <w:pPr>
      <w:keepNext/>
      <w:jc w:val="center"/>
      <w:outlineLvl w:val="0"/>
    </w:pPr>
    <w:rPr>
      <w:b/>
      <w:bCs/>
      <w:i/>
      <w:sz w:val="28"/>
      <w:lang w:val="el-GR"/>
    </w:rPr>
  </w:style>
  <w:style w:type="paragraph" w:styleId="Heading2">
    <w:name w:val="heading 2"/>
    <w:basedOn w:val="Normal"/>
    <w:next w:val="Normal"/>
    <w:link w:val="Heading2Char"/>
    <w:qFormat/>
    <w:pPr>
      <w:keepNext/>
      <w:jc w:val="both"/>
      <w:outlineLvl w:val="1"/>
    </w:pPr>
    <w:rPr>
      <w:b/>
      <w:bCs/>
      <w:sz w:val="22"/>
      <w:lang w:val="el-GR"/>
    </w:rPr>
  </w:style>
  <w:style w:type="paragraph" w:styleId="Heading3">
    <w:name w:val="heading 3"/>
    <w:basedOn w:val="Normal"/>
    <w:next w:val="Normal"/>
    <w:qFormat/>
    <w:pPr>
      <w:keepNext/>
      <w:spacing w:line="360" w:lineRule="auto"/>
      <w:jc w:val="center"/>
      <w:outlineLvl w:val="2"/>
    </w:pPr>
    <w:rPr>
      <w:b/>
      <w:iCs/>
      <w:lang w:val="el-GR"/>
    </w:rPr>
  </w:style>
  <w:style w:type="paragraph" w:styleId="Heading4">
    <w:name w:val="heading 4"/>
    <w:basedOn w:val="Normal"/>
    <w:next w:val="Normal"/>
    <w:link w:val="Heading4Char"/>
    <w:qFormat/>
    <w:pPr>
      <w:keepNext/>
      <w:ind w:firstLine="284"/>
      <w:outlineLvl w:val="3"/>
    </w:pPr>
    <w:rPr>
      <w:i/>
      <w:iCs/>
      <w:sz w:val="20"/>
      <w:lang w:val="el-GR"/>
    </w:rPr>
  </w:style>
  <w:style w:type="paragraph" w:styleId="Heading5">
    <w:name w:val="heading 5"/>
    <w:basedOn w:val="Normal"/>
    <w:next w:val="Normal"/>
    <w:qFormat/>
    <w:pPr>
      <w:keepNext/>
      <w:ind w:left="680"/>
      <w:jc w:val="both"/>
      <w:outlineLvl w:val="4"/>
    </w:pPr>
    <w:rPr>
      <w:b/>
      <w:bCs/>
      <w:sz w:val="20"/>
      <w:szCs w:val="22"/>
      <w:lang w:val="el-GR"/>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pPr>
      <w:ind w:firstLine="284"/>
      <w:jc w:val="both"/>
    </w:pPr>
    <w:rPr>
      <w:sz w:val="20"/>
      <w:lang w:val="el-GR"/>
    </w:rPr>
  </w:style>
  <w:style w:type="paragraph" w:styleId="BodyText2">
    <w:name w:val="Body Text 2"/>
    <w:basedOn w:val="Normal"/>
    <w:pPr>
      <w:jc w:val="both"/>
    </w:pPr>
    <w:rPr>
      <w:i/>
      <w:sz w:val="20"/>
      <w:szCs w:val="15"/>
      <w:lang w:val="el-GR"/>
    </w:rPr>
  </w:style>
  <w:style w:type="paragraph" w:styleId="BodyTextIndent">
    <w:name w:val="Body Text Indent"/>
    <w:basedOn w:val="Normal"/>
    <w:pPr>
      <w:spacing w:line="360" w:lineRule="auto"/>
      <w:ind w:left="720"/>
      <w:jc w:val="both"/>
    </w:pPr>
    <w:rPr>
      <w:lang w:val="el-GR"/>
    </w:rPr>
  </w:style>
  <w:style w:type="paragraph" w:styleId="Caption">
    <w:name w:val="caption"/>
    <w:basedOn w:val="Normal"/>
    <w:next w:val="Normal"/>
    <w:qFormat/>
    <w:pPr>
      <w:spacing w:before="120" w:after="120"/>
    </w:pPr>
    <w:rPr>
      <w:bCs/>
      <w:i/>
      <w:sz w:val="20"/>
      <w:szCs w:val="20"/>
    </w:rPr>
  </w:style>
  <w:style w:type="paragraph" w:styleId="DocumentMap">
    <w:name w:val="Document Map"/>
    <w:basedOn w:val="Normal"/>
    <w:semiHidden/>
    <w:pPr>
      <w:shd w:val="clear" w:color="auto" w:fill="000080"/>
    </w:pPr>
    <w:rPr>
      <w:rFonts w:ascii="Tahoma" w:hAnsi="Tahoma" w:cs="Tahoma"/>
    </w:rPr>
  </w:style>
  <w:style w:type="paragraph" w:styleId="Footer">
    <w:name w:val="footer"/>
    <w:basedOn w:val="Normal"/>
    <w:pPr>
      <w:tabs>
        <w:tab w:val="center" w:pos="4153"/>
        <w:tab w:val="right" w:pos="8306"/>
      </w:tabs>
    </w:pPr>
  </w:style>
  <w:style w:type="paragraph" w:styleId="Header">
    <w:name w:val="header"/>
    <w:basedOn w:val="Normal"/>
    <w:pPr>
      <w:tabs>
        <w:tab w:val="center" w:pos="4153"/>
        <w:tab w:val="right" w:pos="8306"/>
      </w:tabs>
    </w:pPr>
  </w:style>
  <w:style w:type="paragraph" w:customStyle="1" w:styleId="abstract">
    <w:name w:val="abstract"/>
    <w:pPr>
      <w:ind w:firstLine="284"/>
      <w:jc w:val="both"/>
    </w:pPr>
    <w:rPr>
      <w:i/>
      <w:szCs w:val="15"/>
      <w:lang w:val="el-GR" w:eastAsia="el-GR"/>
    </w:rPr>
  </w:style>
  <w:style w:type="character" w:customStyle="1" w:styleId="Heading2Char">
    <w:name w:val="Heading 2 Char"/>
    <w:link w:val="Heading2"/>
    <w:rsid w:val="000F55B6"/>
    <w:rPr>
      <w:b/>
      <w:bCs/>
      <w:sz w:val="22"/>
      <w:szCs w:val="24"/>
    </w:rPr>
  </w:style>
  <w:style w:type="character" w:styleId="Hyperlink">
    <w:name w:val="Hyperlink"/>
    <w:uiPriority w:val="99"/>
    <w:unhideWhenUsed/>
    <w:rsid w:val="00996CAB"/>
    <w:rPr>
      <w:color w:val="467886"/>
      <w:u w:val="single"/>
    </w:rPr>
  </w:style>
  <w:style w:type="character" w:styleId="UnresolvedMention">
    <w:name w:val="Unresolved Mention"/>
    <w:uiPriority w:val="99"/>
    <w:semiHidden/>
    <w:unhideWhenUsed/>
    <w:rsid w:val="00996CAB"/>
    <w:rPr>
      <w:color w:val="605E5C"/>
      <w:shd w:val="clear" w:color="auto" w:fill="E1DFDD"/>
    </w:rPr>
  </w:style>
  <w:style w:type="character" w:customStyle="1" w:styleId="BodyTextChar">
    <w:name w:val="Body Text Char"/>
    <w:link w:val="BodyText"/>
    <w:rsid w:val="0044333D"/>
    <w:rPr>
      <w:szCs w:val="24"/>
    </w:rPr>
  </w:style>
  <w:style w:type="character" w:styleId="CommentReference">
    <w:name w:val="annotation reference"/>
    <w:uiPriority w:val="99"/>
    <w:semiHidden/>
    <w:unhideWhenUsed/>
    <w:rsid w:val="0031683D"/>
    <w:rPr>
      <w:sz w:val="16"/>
      <w:szCs w:val="16"/>
    </w:rPr>
  </w:style>
  <w:style w:type="paragraph" w:styleId="CommentText">
    <w:name w:val="annotation text"/>
    <w:basedOn w:val="Normal"/>
    <w:link w:val="CommentTextChar"/>
    <w:uiPriority w:val="99"/>
    <w:unhideWhenUsed/>
    <w:rsid w:val="0031683D"/>
    <w:rPr>
      <w:sz w:val="20"/>
      <w:szCs w:val="20"/>
    </w:rPr>
  </w:style>
  <w:style w:type="character" w:customStyle="1" w:styleId="CommentTextChar">
    <w:name w:val="Comment Text Char"/>
    <w:link w:val="CommentText"/>
    <w:uiPriority w:val="99"/>
    <w:rsid w:val="0031683D"/>
    <w:rPr>
      <w:lang w:val="en-US"/>
    </w:rPr>
  </w:style>
  <w:style w:type="paragraph" w:styleId="CommentSubject">
    <w:name w:val="annotation subject"/>
    <w:basedOn w:val="CommentText"/>
    <w:next w:val="CommentText"/>
    <w:link w:val="CommentSubjectChar"/>
    <w:uiPriority w:val="99"/>
    <w:semiHidden/>
    <w:unhideWhenUsed/>
    <w:rsid w:val="0031683D"/>
    <w:rPr>
      <w:b/>
      <w:bCs/>
    </w:rPr>
  </w:style>
  <w:style w:type="character" w:customStyle="1" w:styleId="CommentSubjectChar">
    <w:name w:val="Comment Subject Char"/>
    <w:link w:val="CommentSubject"/>
    <w:uiPriority w:val="99"/>
    <w:semiHidden/>
    <w:rsid w:val="0031683D"/>
    <w:rPr>
      <w:b/>
      <w:bCs/>
      <w:lang w:val="en-US"/>
    </w:rPr>
  </w:style>
  <w:style w:type="character" w:customStyle="1" w:styleId="Heading4Char">
    <w:name w:val="Heading 4 Char"/>
    <w:link w:val="Heading4"/>
    <w:rsid w:val="00192B20"/>
    <w:rPr>
      <w:i/>
      <w:iCs/>
      <w:szCs w:val="24"/>
    </w:rPr>
  </w:style>
  <w:style w:type="paragraph" w:styleId="FootnoteText">
    <w:name w:val="footnote text"/>
    <w:basedOn w:val="Normal"/>
    <w:link w:val="FootnoteTextChar"/>
    <w:uiPriority w:val="99"/>
    <w:semiHidden/>
    <w:unhideWhenUsed/>
    <w:rsid w:val="005B47A3"/>
    <w:rPr>
      <w:sz w:val="20"/>
      <w:szCs w:val="20"/>
    </w:rPr>
  </w:style>
  <w:style w:type="character" w:customStyle="1" w:styleId="FootnoteTextChar">
    <w:name w:val="Footnote Text Char"/>
    <w:link w:val="FootnoteText"/>
    <w:uiPriority w:val="99"/>
    <w:semiHidden/>
    <w:rsid w:val="005B47A3"/>
    <w:rPr>
      <w:lang w:val="en-US"/>
    </w:rPr>
  </w:style>
  <w:style w:type="character" w:styleId="FootnoteReference">
    <w:name w:val="footnote reference"/>
    <w:uiPriority w:val="99"/>
    <w:semiHidden/>
    <w:unhideWhenUsed/>
    <w:rsid w:val="005B47A3"/>
    <w:rPr>
      <w:vertAlign w:val="superscript"/>
    </w:rPr>
  </w:style>
  <w:style w:type="table" w:styleId="TableGrid">
    <w:name w:val="Table Grid"/>
    <w:basedOn w:val="TableNormal"/>
    <w:uiPriority w:val="59"/>
    <w:rsid w:val="00FB4123"/>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CurrentList1">
    <w:name w:val="Current List1"/>
    <w:uiPriority w:val="99"/>
    <w:rsid w:val="00C47666"/>
    <w:pPr>
      <w:numPr>
        <w:numId w:val="12"/>
      </w:numPr>
    </w:pPr>
  </w:style>
  <w:style w:type="numbering" w:customStyle="1" w:styleId="CurrentList2">
    <w:name w:val="Current List2"/>
    <w:uiPriority w:val="99"/>
    <w:rsid w:val="008B3170"/>
    <w:pPr>
      <w:numPr>
        <w:numId w:val="13"/>
      </w:numPr>
    </w:pPr>
  </w:style>
  <w:style w:type="numbering" w:customStyle="1" w:styleId="CurrentList3">
    <w:name w:val="Current List3"/>
    <w:uiPriority w:val="99"/>
    <w:rsid w:val="008B3170"/>
    <w:pPr>
      <w:numPr>
        <w:numId w:val="14"/>
      </w:numPr>
    </w:pPr>
  </w:style>
  <w:style w:type="paragraph" w:styleId="ListParagraph">
    <w:name w:val="List Paragraph"/>
    <w:basedOn w:val="Normal"/>
    <w:uiPriority w:val="34"/>
    <w:qFormat/>
    <w:rsid w:val="0009406B"/>
    <w:pPr>
      <w:ind w:left="720"/>
      <w:contextualSpacing/>
    </w:pPr>
  </w:style>
  <w:style w:type="numbering" w:customStyle="1" w:styleId="CurrentList4">
    <w:name w:val="Current List4"/>
    <w:uiPriority w:val="99"/>
    <w:rsid w:val="00701F07"/>
    <w:pPr>
      <w:numPr>
        <w:numId w:val="20"/>
      </w:numPr>
    </w:pPr>
  </w:style>
  <w:style w:type="paragraph" w:styleId="Revision">
    <w:name w:val="Revision"/>
    <w:hidden/>
    <w:uiPriority w:val="99"/>
    <w:unhideWhenUsed/>
    <w:rsid w:val="00C401AA"/>
    <w:rPr>
      <w:sz w:val="24"/>
      <w:szCs w:val="24"/>
      <w:lang w:eastAsia="en-GB"/>
    </w:rPr>
  </w:style>
  <w:style w:type="character" w:styleId="FollowedHyperlink">
    <w:name w:val="FollowedHyperlink"/>
    <w:uiPriority w:val="99"/>
    <w:semiHidden/>
    <w:unhideWhenUsed/>
    <w:rsid w:val="004D6686"/>
    <w:rPr>
      <w:color w:val="96607D"/>
      <w:u w:val="single"/>
    </w:rPr>
  </w:style>
  <w:style w:type="paragraph" w:styleId="BalloonText">
    <w:name w:val="Balloon Text"/>
    <w:basedOn w:val="Normal"/>
    <w:link w:val="BalloonTextChar"/>
    <w:uiPriority w:val="99"/>
    <w:semiHidden/>
    <w:unhideWhenUsed/>
    <w:rsid w:val="00985E79"/>
    <w:rPr>
      <w:rFonts w:ascii="Segoe UI" w:hAnsi="Segoe UI" w:cs="Segoe UI"/>
      <w:sz w:val="18"/>
      <w:szCs w:val="18"/>
    </w:rPr>
  </w:style>
  <w:style w:type="character" w:customStyle="1" w:styleId="BalloonTextChar">
    <w:name w:val="Balloon Text Char"/>
    <w:link w:val="BalloonText"/>
    <w:uiPriority w:val="99"/>
    <w:semiHidden/>
    <w:rsid w:val="00985E79"/>
    <w:rPr>
      <w:rFonts w:ascii="Segoe UI" w:hAnsi="Segoe UI" w:cs="Segoe UI"/>
      <w:sz w:val="18"/>
      <w:szCs w:val="18"/>
      <w:lang w:eastAsia="el-G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8193107">
      <w:bodyDiv w:val="1"/>
      <w:marLeft w:val="0"/>
      <w:marRight w:val="0"/>
      <w:marTop w:val="0"/>
      <w:marBottom w:val="0"/>
      <w:divBdr>
        <w:top w:val="none" w:sz="0" w:space="0" w:color="auto"/>
        <w:left w:val="none" w:sz="0" w:space="0" w:color="auto"/>
        <w:bottom w:val="none" w:sz="0" w:space="0" w:color="auto"/>
        <w:right w:val="none" w:sz="0" w:space="0" w:color="auto"/>
      </w:divBdr>
    </w:div>
    <w:div w:id="142432678">
      <w:bodyDiv w:val="1"/>
      <w:marLeft w:val="0"/>
      <w:marRight w:val="0"/>
      <w:marTop w:val="0"/>
      <w:marBottom w:val="0"/>
      <w:divBdr>
        <w:top w:val="none" w:sz="0" w:space="0" w:color="auto"/>
        <w:left w:val="none" w:sz="0" w:space="0" w:color="auto"/>
        <w:bottom w:val="none" w:sz="0" w:space="0" w:color="auto"/>
        <w:right w:val="none" w:sz="0" w:space="0" w:color="auto"/>
      </w:divBdr>
    </w:div>
    <w:div w:id="223880983">
      <w:bodyDiv w:val="1"/>
      <w:marLeft w:val="0"/>
      <w:marRight w:val="0"/>
      <w:marTop w:val="0"/>
      <w:marBottom w:val="0"/>
      <w:divBdr>
        <w:top w:val="none" w:sz="0" w:space="0" w:color="auto"/>
        <w:left w:val="none" w:sz="0" w:space="0" w:color="auto"/>
        <w:bottom w:val="none" w:sz="0" w:space="0" w:color="auto"/>
        <w:right w:val="none" w:sz="0" w:space="0" w:color="auto"/>
      </w:divBdr>
    </w:div>
    <w:div w:id="328947886">
      <w:bodyDiv w:val="1"/>
      <w:marLeft w:val="0"/>
      <w:marRight w:val="0"/>
      <w:marTop w:val="0"/>
      <w:marBottom w:val="0"/>
      <w:divBdr>
        <w:top w:val="none" w:sz="0" w:space="0" w:color="auto"/>
        <w:left w:val="none" w:sz="0" w:space="0" w:color="auto"/>
        <w:bottom w:val="none" w:sz="0" w:space="0" w:color="auto"/>
        <w:right w:val="none" w:sz="0" w:space="0" w:color="auto"/>
      </w:divBdr>
    </w:div>
    <w:div w:id="407731445">
      <w:bodyDiv w:val="1"/>
      <w:marLeft w:val="0"/>
      <w:marRight w:val="0"/>
      <w:marTop w:val="0"/>
      <w:marBottom w:val="0"/>
      <w:divBdr>
        <w:top w:val="none" w:sz="0" w:space="0" w:color="auto"/>
        <w:left w:val="none" w:sz="0" w:space="0" w:color="auto"/>
        <w:bottom w:val="none" w:sz="0" w:space="0" w:color="auto"/>
        <w:right w:val="none" w:sz="0" w:space="0" w:color="auto"/>
      </w:divBdr>
    </w:div>
    <w:div w:id="479270718">
      <w:bodyDiv w:val="1"/>
      <w:marLeft w:val="0"/>
      <w:marRight w:val="0"/>
      <w:marTop w:val="0"/>
      <w:marBottom w:val="0"/>
      <w:divBdr>
        <w:top w:val="none" w:sz="0" w:space="0" w:color="auto"/>
        <w:left w:val="none" w:sz="0" w:space="0" w:color="auto"/>
        <w:bottom w:val="none" w:sz="0" w:space="0" w:color="auto"/>
        <w:right w:val="none" w:sz="0" w:space="0" w:color="auto"/>
      </w:divBdr>
    </w:div>
    <w:div w:id="494422080">
      <w:bodyDiv w:val="1"/>
      <w:marLeft w:val="0"/>
      <w:marRight w:val="0"/>
      <w:marTop w:val="0"/>
      <w:marBottom w:val="0"/>
      <w:divBdr>
        <w:top w:val="none" w:sz="0" w:space="0" w:color="auto"/>
        <w:left w:val="none" w:sz="0" w:space="0" w:color="auto"/>
        <w:bottom w:val="none" w:sz="0" w:space="0" w:color="auto"/>
        <w:right w:val="none" w:sz="0" w:space="0" w:color="auto"/>
      </w:divBdr>
    </w:div>
    <w:div w:id="627011597">
      <w:bodyDiv w:val="1"/>
      <w:marLeft w:val="0"/>
      <w:marRight w:val="0"/>
      <w:marTop w:val="0"/>
      <w:marBottom w:val="0"/>
      <w:divBdr>
        <w:top w:val="none" w:sz="0" w:space="0" w:color="auto"/>
        <w:left w:val="none" w:sz="0" w:space="0" w:color="auto"/>
        <w:bottom w:val="none" w:sz="0" w:space="0" w:color="auto"/>
        <w:right w:val="none" w:sz="0" w:space="0" w:color="auto"/>
      </w:divBdr>
      <w:divsChild>
        <w:div w:id="368383262">
          <w:marLeft w:val="0"/>
          <w:marRight w:val="0"/>
          <w:marTop w:val="0"/>
          <w:marBottom w:val="0"/>
          <w:divBdr>
            <w:top w:val="none" w:sz="0" w:space="0" w:color="auto"/>
            <w:left w:val="none" w:sz="0" w:space="0" w:color="auto"/>
            <w:bottom w:val="none" w:sz="0" w:space="0" w:color="auto"/>
            <w:right w:val="none" w:sz="0" w:space="0" w:color="auto"/>
          </w:divBdr>
          <w:divsChild>
            <w:div w:id="262151501">
              <w:marLeft w:val="0"/>
              <w:marRight w:val="0"/>
              <w:marTop w:val="0"/>
              <w:marBottom w:val="0"/>
              <w:divBdr>
                <w:top w:val="none" w:sz="0" w:space="0" w:color="auto"/>
                <w:left w:val="none" w:sz="0" w:space="0" w:color="auto"/>
                <w:bottom w:val="none" w:sz="0" w:space="0" w:color="auto"/>
                <w:right w:val="none" w:sz="0" w:space="0" w:color="auto"/>
              </w:divBdr>
              <w:divsChild>
                <w:div w:id="1765416162">
                  <w:marLeft w:val="0"/>
                  <w:marRight w:val="0"/>
                  <w:marTop w:val="0"/>
                  <w:marBottom w:val="0"/>
                  <w:divBdr>
                    <w:top w:val="none" w:sz="0" w:space="0" w:color="auto"/>
                    <w:left w:val="none" w:sz="0" w:space="0" w:color="auto"/>
                    <w:bottom w:val="none" w:sz="0" w:space="0" w:color="auto"/>
                    <w:right w:val="none" w:sz="0" w:space="0" w:color="auto"/>
                  </w:divBdr>
                  <w:divsChild>
                    <w:div w:id="8347324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11920679">
      <w:bodyDiv w:val="1"/>
      <w:marLeft w:val="0"/>
      <w:marRight w:val="0"/>
      <w:marTop w:val="0"/>
      <w:marBottom w:val="0"/>
      <w:divBdr>
        <w:top w:val="none" w:sz="0" w:space="0" w:color="auto"/>
        <w:left w:val="none" w:sz="0" w:space="0" w:color="auto"/>
        <w:bottom w:val="none" w:sz="0" w:space="0" w:color="auto"/>
        <w:right w:val="none" w:sz="0" w:space="0" w:color="auto"/>
      </w:divBdr>
    </w:div>
    <w:div w:id="879778713">
      <w:bodyDiv w:val="1"/>
      <w:marLeft w:val="0"/>
      <w:marRight w:val="0"/>
      <w:marTop w:val="0"/>
      <w:marBottom w:val="0"/>
      <w:divBdr>
        <w:top w:val="none" w:sz="0" w:space="0" w:color="auto"/>
        <w:left w:val="none" w:sz="0" w:space="0" w:color="auto"/>
        <w:bottom w:val="none" w:sz="0" w:space="0" w:color="auto"/>
        <w:right w:val="none" w:sz="0" w:space="0" w:color="auto"/>
      </w:divBdr>
    </w:div>
    <w:div w:id="1034765587">
      <w:bodyDiv w:val="1"/>
      <w:marLeft w:val="0"/>
      <w:marRight w:val="0"/>
      <w:marTop w:val="0"/>
      <w:marBottom w:val="0"/>
      <w:divBdr>
        <w:top w:val="none" w:sz="0" w:space="0" w:color="auto"/>
        <w:left w:val="none" w:sz="0" w:space="0" w:color="auto"/>
        <w:bottom w:val="none" w:sz="0" w:space="0" w:color="auto"/>
        <w:right w:val="none" w:sz="0" w:space="0" w:color="auto"/>
      </w:divBdr>
      <w:divsChild>
        <w:div w:id="1753311001">
          <w:marLeft w:val="0"/>
          <w:marRight w:val="0"/>
          <w:marTop w:val="0"/>
          <w:marBottom w:val="0"/>
          <w:divBdr>
            <w:top w:val="none" w:sz="0" w:space="0" w:color="auto"/>
            <w:left w:val="none" w:sz="0" w:space="0" w:color="auto"/>
            <w:bottom w:val="none" w:sz="0" w:space="0" w:color="auto"/>
            <w:right w:val="none" w:sz="0" w:space="0" w:color="auto"/>
          </w:divBdr>
          <w:divsChild>
            <w:div w:id="1824352082">
              <w:marLeft w:val="0"/>
              <w:marRight w:val="0"/>
              <w:marTop w:val="0"/>
              <w:marBottom w:val="0"/>
              <w:divBdr>
                <w:top w:val="none" w:sz="0" w:space="0" w:color="auto"/>
                <w:left w:val="none" w:sz="0" w:space="0" w:color="auto"/>
                <w:bottom w:val="none" w:sz="0" w:space="0" w:color="auto"/>
                <w:right w:val="none" w:sz="0" w:space="0" w:color="auto"/>
              </w:divBdr>
              <w:divsChild>
                <w:div w:id="1602033195">
                  <w:marLeft w:val="0"/>
                  <w:marRight w:val="0"/>
                  <w:marTop w:val="0"/>
                  <w:marBottom w:val="0"/>
                  <w:divBdr>
                    <w:top w:val="none" w:sz="0" w:space="0" w:color="auto"/>
                    <w:left w:val="none" w:sz="0" w:space="0" w:color="auto"/>
                    <w:bottom w:val="none" w:sz="0" w:space="0" w:color="auto"/>
                    <w:right w:val="none" w:sz="0" w:space="0" w:color="auto"/>
                  </w:divBdr>
                  <w:divsChild>
                    <w:div w:id="17658024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17215443">
      <w:bodyDiv w:val="1"/>
      <w:marLeft w:val="0"/>
      <w:marRight w:val="0"/>
      <w:marTop w:val="0"/>
      <w:marBottom w:val="0"/>
      <w:divBdr>
        <w:top w:val="none" w:sz="0" w:space="0" w:color="auto"/>
        <w:left w:val="none" w:sz="0" w:space="0" w:color="auto"/>
        <w:bottom w:val="none" w:sz="0" w:space="0" w:color="auto"/>
        <w:right w:val="none" w:sz="0" w:space="0" w:color="auto"/>
      </w:divBdr>
    </w:div>
    <w:div w:id="1164586720">
      <w:bodyDiv w:val="1"/>
      <w:marLeft w:val="0"/>
      <w:marRight w:val="0"/>
      <w:marTop w:val="0"/>
      <w:marBottom w:val="0"/>
      <w:divBdr>
        <w:top w:val="none" w:sz="0" w:space="0" w:color="auto"/>
        <w:left w:val="none" w:sz="0" w:space="0" w:color="auto"/>
        <w:bottom w:val="none" w:sz="0" w:space="0" w:color="auto"/>
        <w:right w:val="none" w:sz="0" w:space="0" w:color="auto"/>
      </w:divBdr>
    </w:div>
    <w:div w:id="1266497757">
      <w:bodyDiv w:val="1"/>
      <w:marLeft w:val="0"/>
      <w:marRight w:val="0"/>
      <w:marTop w:val="0"/>
      <w:marBottom w:val="0"/>
      <w:divBdr>
        <w:top w:val="none" w:sz="0" w:space="0" w:color="auto"/>
        <w:left w:val="none" w:sz="0" w:space="0" w:color="auto"/>
        <w:bottom w:val="none" w:sz="0" w:space="0" w:color="auto"/>
        <w:right w:val="none" w:sz="0" w:space="0" w:color="auto"/>
      </w:divBdr>
    </w:div>
    <w:div w:id="1298612114">
      <w:bodyDiv w:val="1"/>
      <w:marLeft w:val="0"/>
      <w:marRight w:val="0"/>
      <w:marTop w:val="0"/>
      <w:marBottom w:val="0"/>
      <w:divBdr>
        <w:top w:val="none" w:sz="0" w:space="0" w:color="auto"/>
        <w:left w:val="none" w:sz="0" w:space="0" w:color="auto"/>
        <w:bottom w:val="none" w:sz="0" w:space="0" w:color="auto"/>
        <w:right w:val="none" w:sz="0" w:space="0" w:color="auto"/>
      </w:divBdr>
    </w:div>
    <w:div w:id="1306086318">
      <w:bodyDiv w:val="1"/>
      <w:marLeft w:val="0"/>
      <w:marRight w:val="0"/>
      <w:marTop w:val="0"/>
      <w:marBottom w:val="0"/>
      <w:divBdr>
        <w:top w:val="none" w:sz="0" w:space="0" w:color="auto"/>
        <w:left w:val="none" w:sz="0" w:space="0" w:color="auto"/>
        <w:bottom w:val="none" w:sz="0" w:space="0" w:color="auto"/>
        <w:right w:val="none" w:sz="0" w:space="0" w:color="auto"/>
      </w:divBdr>
    </w:div>
    <w:div w:id="1460684476">
      <w:bodyDiv w:val="1"/>
      <w:marLeft w:val="0"/>
      <w:marRight w:val="0"/>
      <w:marTop w:val="0"/>
      <w:marBottom w:val="0"/>
      <w:divBdr>
        <w:top w:val="none" w:sz="0" w:space="0" w:color="auto"/>
        <w:left w:val="none" w:sz="0" w:space="0" w:color="auto"/>
        <w:bottom w:val="none" w:sz="0" w:space="0" w:color="auto"/>
        <w:right w:val="none" w:sz="0" w:space="0" w:color="auto"/>
      </w:divBdr>
    </w:div>
    <w:div w:id="1468935339">
      <w:bodyDiv w:val="1"/>
      <w:marLeft w:val="0"/>
      <w:marRight w:val="0"/>
      <w:marTop w:val="0"/>
      <w:marBottom w:val="0"/>
      <w:divBdr>
        <w:top w:val="none" w:sz="0" w:space="0" w:color="auto"/>
        <w:left w:val="none" w:sz="0" w:space="0" w:color="auto"/>
        <w:bottom w:val="none" w:sz="0" w:space="0" w:color="auto"/>
        <w:right w:val="none" w:sz="0" w:space="0" w:color="auto"/>
      </w:divBdr>
    </w:div>
    <w:div w:id="1551458051">
      <w:bodyDiv w:val="1"/>
      <w:marLeft w:val="0"/>
      <w:marRight w:val="0"/>
      <w:marTop w:val="0"/>
      <w:marBottom w:val="0"/>
      <w:divBdr>
        <w:top w:val="none" w:sz="0" w:space="0" w:color="auto"/>
        <w:left w:val="none" w:sz="0" w:space="0" w:color="auto"/>
        <w:bottom w:val="none" w:sz="0" w:space="0" w:color="auto"/>
        <w:right w:val="none" w:sz="0" w:space="0" w:color="auto"/>
      </w:divBdr>
    </w:div>
    <w:div w:id="1580169566">
      <w:bodyDiv w:val="1"/>
      <w:marLeft w:val="0"/>
      <w:marRight w:val="0"/>
      <w:marTop w:val="0"/>
      <w:marBottom w:val="0"/>
      <w:divBdr>
        <w:top w:val="none" w:sz="0" w:space="0" w:color="auto"/>
        <w:left w:val="none" w:sz="0" w:space="0" w:color="auto"/>
        <w:bottom w:val="none" w:sz="0" w:space="0" w:color="auto"/>
        <w:right w:val="none" w:sz="0" w:space="0" w:color="auto"/>
      </w:divBdr>
    </w:div>
    <w:div w:id="1794982788">
      <w:bodyDiv w:val="1"/>
      <w:marLeft w:val="0"/>
      <w:marRight w:val="0"/>
      <w:marTop w:val="0"/>
      <w:marBottom w:val="0"/>
      <w:divBdr>
        <w:top w:val="none" w:sz="0" w:space="0" w:color="auto"/>
        <w:left w:val="none" w:sz="0" w:space="0" w:color="auto"/>
        <w:bottom w:val="none" w:sz="0" w:space="0" w:color="auto"/>
        <w:right w:val="none" w:sz="0" w:space="0" w:color="auto"/>
      </w:divBdr>
    </w:div>
    <w:div w:id="1807308279">
      <w:bodyDiv w:val="1"/>
      <w:marLeft w:val="0"/>
      <w:marRight w:val="0"/>
      <w:marTop w:val="0"/>
      <w:marBottom w:val="0"/>
      <w:divBdr>
        <w:top w:val="none" w:sz="0" w:space="0" w:color="auto"/>
        <w:left w:val="none" w:sz="0" w:space="0" w:color="auto"/>
        <w:bottom w:val="none" w:sz="0" w:space="0" w:color="auto"/>
        <w:right w:val="none" w:sz="0" w:space="0" w:color="auto"/>
      </w:divBdr>
    </w:div>
    <w:div w:id="1884361861">
      <w:bodyDiv w:val="1"/>
      <w:marLeft w:val="0"/>
      <w:marRight w:val="0"/>
      <w:marTop w:val="0"/>
      <w:marBottom w:val="0"/>
      <w:divBdr>
        <w:top w:val="none" w:sz="0" w:space="0" w:color="auto"/>
        <w:left w:val="none" w:sz="0" w:space="0" w:color="auto"/>
        <w:bottom w:val="none" w:sz="0" w:space="0" w:color="auto"/>
        <w:right w:val="none" w:sz="0" w:space="0" w:color="auto"/>
      </w:divBdr>
    </w:div>
    <w:div w:id="2003120735">
      <w:bodyDiv w:val="1"/>
      <w:marLeft w:val="0"/>
      <w:marRight w:val="0"/>
      <w:marTop w:val="0"/>
      <w:marBottom w:val="0"/>
      <w:divBdr>
        <w:top w:val="none" w:sz="0" w:space="0" w:color="auto"/>
        <w:left w:val="none" w:sz="0" w:space="0" w:color="auto"/>
        <w:bottom w:val="none" w:sz="0" w:space="0" w:color="auto"/>
        <w:right w:val="none" w:sz="0" w:space="0" w:color="auto"/>
      </w:divBdr>
    </w:div>
    <w:div w:id="2008094361">
      <w:bodyDiv w:val="1"/>
      <w:marLeft w:val="0"/>
      <w:marRight w:val="0"/>
      <w:marTop w:val="0"/>
      <w:marBottom w:val="0"/>
      <w:divBdr>
        <w:top w:val="none" w:sz="0" w:space="0" w:color="auto"/>
        <w:left w:val="none" w:sz="0" w:space="0" w:color="auto"/>
        <w:bottom w:val="none" w:sz="0" w:space="0" w:color="auto"/>
        <w:right w:val="none" w:sz="0" w:space="0" w:color="auto"/>
      </w:divBdr>
    </w:div>
  </w:divs>
  <w:encoding w:val="utf-8"/>
  <w:optimizeForBrowser/>
  <w:relyOnVML/>
  <w:allowPNG/>
  <w:pixelsPerInch w:val="120"/>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hyperlink" Target="https://pelop.gr/patrino-karnavali-ichitika-apo-gamous-stis-parelaseis-katangeltikos-o-proedros-tou-somateiou-stin-p/" TargetMode="External"/><Relationship Id="rId3" Type="http://schemas.openxmlformats.org/officeDocument/2006/relationships/styles" Target="styles.xml"/><Relationship Id="rId21" Type="http://schemas.openxmlformats.org/officeDocument/2006/relationships/hyperlink" Target="https://en.wikipedia.org/wiki/Audio_Video_Bridging" TargetMode="Externa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hyperlink" Target="https://pelop.gr/sovares-katangelies-tou-proedrou-ichitikon-achaias-ileias-me-kouponia-tou-kke-pairneis-douleies-o-andreas-patsis-milaei-apokleistika-stin-p/" TargetMode="External"/><Relationship Id="rId2" Type="http://schemas.openxmlformats.org/officeDocument/2006/relationships/numbering" Target="numbering.xml"/><Relationship Id="rId16" Type="http://schemas.openxmlformats.org/officeDocument/2006/relationships/hyperlink" Target="https://www.audinate.com/" TargetMode="External"/><Relationship Id="rId20" Type="http://schemas.openxmlformats.org/officeDocument/2006/relationships/hyperlink" Target="https://www.aes.org/publications/standards/search.cfm?docID=96"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el.wikipedia.org/wiki/%CE%91.%CE%9F._%CE%9E%CE%AC%CE%BD%CE%B8%CE%B7" TargetMode="External"/><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s://maps.app.goo.gl/V3rdom5si3FtWZG19" TargetMode="External"/><Relationship Id="rId23"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hyperlink" Target="https://aes2.org/publications/elibrary-page/?id=9974"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png"/><Relationship Id="rId22" Type="http://schemas.openxmlformats.org/officeDocument/2006/relationships/header" Target="header1.xml"/></Relationships>
</file>

<file path=word/theme/theme1.xml><?xml version="1.0" encoding="utf-8"?>
<a:theme xmlns:a="http://schemas.openxmlformats.org/drawingml/2006/main" name="Θέμα του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74D0326-E98D-42AB-B7C9-B02442926A5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457</TotalTime>
  <Pages>15</Pages>
  <Words>4525</Words>
  <Characters>25794</Characters>
  <Application>Microsoft Office Word</Application>
  <DocSecurity>0</DocSecurity>
  <Lines>214</Lines>
  <Paragraphs>60</Paragraphs>
  <ScaleCrop>false</ScaleCrop>
  <HeadingPairs>
    <vt:vector size="2" baseType="variant">
      <vt:variant>
        <vt:lpstr>Title</vt:lpstr>
      </vt:variant>
      <vt:variant>
        <vt:i4>1</vt:i4>
      </vt:variant>
    </vt:vector>
  </HeadingPairs>
  <TitlesOfParts>
    <vt:vector size="1" baseType="lpstr">
      <vt:lpstr>Template</vt:lpstr>
    </vt:vector>
  </TitlesOfParts>
  <Company>**</Company>
  <LinksUpToDate>false</LinksUpToDate>
  <CharactersWithSpaces>30259</CharactersWithSpaces>
  <SharedDoc>false</SharedDoc>
  <HLinks>
    <vt:vector size="48" baseType="variant">
      <vt:variant>
        <vt:i4>2424929</vt:i4>
      </vt:variant>
      <vt:variant>
        <vt:i4>24</vt:i4>
      </vt:variant>
      <vt:variant>
        <vt:i4>0</vt:i4>
      </vt:variant>
      <vt:variant>
        <vt:i4>5</vt:i4>
      </vt:variant>
      <vt:variant>
        <vt:lpwstr>https://en.wikipedia.org/wiki/Audio_Video_Bridging</vt:lpwstr>
      </vt:variant>
      <vt:variant>
        <vt:lpwstr/>
      </vt:variant>
      <vt:variant>
        <vt:i4>3145843</vt:i4>
      </vt:variant>
      <vt:variant>
        <vt:i4>21</vt:i4>
      </vt:variant>
      <vt:variant>
        <vt:i4>0</vt:i4>
      </vt:variant>
      <vt:variant>
        <vt:i4>5</vt:i4>
      </vt:variant>
      <vt:variant>
        <vt:lpwstr>https://www.aes.org/publications/standards/search.cfm?docID=96</vt:lpwstr>
      </vt:variant>
      <vt:variant>
        <vt:lpwstr/>
      </vt:variant>
      <vt:variant>
        <vt:i4>720963</vt:i4>
      </vt:variant>
      <vt:variant>
        <vt:i4>18</vt:i4>
      </vt:variant>
      <vt:variant>
        <vt:i4>0</vt:i4>
      </vt:variant>
      <vt:variant>
        <vt:i4>5</vt:i4>
      </vt:variant>
      <vt:variant>
        <vt:lpwstr>https://aes2.org/publications/elibrary-page/?id=9974</vt:lpwstr>
      </vt:variant>
      <vt:variant>
        <vt:lpwstr/>
      </vt:variant>
      <vt:variant>
        <vt:i4>5046359</vt:i4>
      </vt:variant>
      <vt:variant>
        <vt:i4>15</vt:i4>
      </vt:variant>
      <vt:variant>
        <vt:i4>0</vt:i4>
      </vt:variant>
      <vt:variant>
        <vt:i4>5</vt:i4>
      </vt:variant>
      <vt:variant>
        <vt:lpwstr>https://pelop.gr/patrino-karnavali-ichitika-apo-gamous-stis-parelaseis-katangeltikos-o-proedros-tou-somateiou-stin-p/</vt:lpwstr>
      </vt:variant>
      <vt:variant>
        <vt:lpwstr/>
      </vt:variant>
      <vt:variant>
        <vt:i4>1507354</vt:i4>
      </vt:variant>
      <vt:variant>
        <vt:i4>12</vt:i4>
      </vt:variant>
      <vt:variant>
        <vt:i4>0</vt:i4>
      </vt:variant>
      <vt:variant>
        <vt:i4>5</vt:i4>
      </vt:variant>
      <vt:variant>
        <vt:lpwstr>https://pelop.gr/sovares-katangelies-tou-proedrou-ichitikon-achaias-ileias-me-kouponia-tou-kke-pairneis-douleies-o-andreas-patsis-milaei-apokleistika-stin-p/</vt:lpwstr>
      </vt:variant>
      <vt:variant>
        <vt:lpwstr/>
      </vt:variant>
      <vt:variant>
        <vt:i4>6160414</vt:i4>
      </vt:variant>
      <vt:variant>
        <vt:i4>9</vt:i4>
      </vt:variant>
      <vt:variant>
        <vt:i4>0</vt:i4>
      </vt:variant>
      <vt:variant>
        <vt:i4>5</vt:i4>
      </vt:variant>
      <vt:variant>
        <vt:lpwstr>https://www.audinate.com/</vt:lpwstr>
      </vt:variant>
      <vt:variant>
        <vt:lpwstr/>
      </vt:variant>
      <vt:variant>
        <vt:i4>1507393</vt:i4>
      </vt:variant>
      <vt:variant>
        <vt:i4>6</vt:i4>
      </vt:variant>
      <vt:variant>
        <vt:i4>0</vt:i4>
      </vt:variant>
      <vt:variant>
        <vt:i4>5</vt:i4>
      </vt:variant>
      <vt:variant>
        <vt:lpwstr>https://maps.app.goo.gl/V3rdom5si3FtWZG19</vt:lpwstr>
      </vt:variant>
      <vt:variant>
        <vt:lpwstr/>
      </vt:variant>
      <vt:variant>
        <vt:i4>7667776</vt:i4>
      </vt:variant>
      <vt:variant>
        <vt:i4>0</vt:i4>
      </vt:variant>
      <vt:variant>
        <vt:i4>0</vt:i4>
      </vt:variant>
      <vt:variant>
        <vt:i4>5</vt:i4>
      </vt:variant>
      <vt:variant>
        <vt:lpwstr>https://el.wikipedia.org/wiki/%CE%91.%CE%9F._%CE%9E%CE%AC%CE%BD%CE%B8%CE%B7</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dc:title>
  <dc:subject/>
  <dc:creator>ELINA</dc:creator>
  <cp:keywords/>
  <dc:description/>
  <cp:lastModifiedBy>Gavriil Kamaris</cp:lastModifiedBy>
  <cp:revision>803</cp:revision>
  <cp:lastPrinted>2024-10-17T11:12:00Z</cp:lastPrinted>
  <dcterms:created xsi:type="dcterms:W3CDTF">2024-09-04T15:48:00Z</dcterms:created>
  <dcterms:modified xsi:type="dcterms:W3CDTF">2024-10-17T11:14:00Z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KSOProductBuildVer">
    <vt:lpwstr>1033-12.2.0.13489</vt:lpwstr>
  </property>
  <property fmtid="{D5CDD505-2E9C-101B-9397-08002B2CF9AE}" pid="4" name="ICV">
    <vt:lpwstr>3CC30C7060524568BCB0D031EB3A9D0F_12</vt:lpwstr>
  </property>
</Properties>
</file>